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BF" w:rsidRDefault="004F53BF" w:rsidP="004F53BF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E2CB8">
        <w:rPr>
          <w:rFonts w:ascii="方正小标宋简体" w:eastAsia="方正小标宋简体" w:hint="eastAsia"/>
          <w:sz w:val="44"/>
          <w:szCs w:val="44"/>
        </w:rPr>
        <w:t>拟认定2016年合肥两化融合管理体系贯标</w:t>
      </w:r>
    </w:p>
    <w:p w:rsidR="004F53BF" w:rsidRDefault="004F53BF" w:rsidP="004F53B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E2CB8">
        <w:rPr>
          <w:rFonts w:ascii="方正小标宋简体" w:eastAsia="方正小标宋简体" w:hint="eastAsia"/>
          <w:sz w:val="44"/>
          <w:szCs w:val="44"/>
        </w:rPr>
        <w:t>试点企业名单</w:t>
      </w:r>
    </w:p>
    <w:p w:rsidR="004F53BF" w:rsidRDefault="004F53BF">
      <w:pPr>
        <w:rPr>
          <w:rFonts w:hint="eastAsia"/>
        </w:rPr>
      </w:pPr>
    </w:p>
    <w:p w:rsidR="004F53BF" w:rsidRDefault="004F53BF">
      <w:pPr>
        <w:rPr>
          <w:rFonts w:hint="eastAsia"/>
        </w:rPr>
      </w:pPr>
    </w:p>
    <w:p w:rsidR="001358B4" w:rsidRPr="000E2CB8" w:rsidRDefault="001358B4" w:rsidP="001358B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0E2CB8">
        <w:rPr>
          <w:rFonts w:ascii="仿宋" w:eastAsia="仿宋" w:hAnsi="仿宋" w:hint="eastAsia"/>
          <w:sz w:val="32"/>
          <w:szCs w:val="32"/>
        </w:rPr>
        <w:t>1、合肥会通新材料有限公司</w:t>
      </w:r>
    </w:p>
    <w:p w:rsidR="001358B4" w:rsidRDefault="001358B4" w:rsidP="001358B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0E2CB8">
        <w:rPr>
          <w:rFonts w:ascii="仿宋" w:eastAsia="仿宋" w:hAnsi="仿宋" w:hint="eastAsia"/>
          <w:sz w:val="32"/>
          <w:szCs w:val="32"/>
        </w:rPr>
        <w:t>2、合肥禾盛新型材料有限公司</w:t>
      </w:r>
    </w:p>
    <w:p w:rsidR="001358B4" w:rsidRDefault="001358B4" w:rsidP="001358B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Pr="000E2CB8">
        <w:rPr>
          <w:rFonts w:ascii="仿宋" w:eastAsia="仿宋" w:hAnsi="仿宋" w:hint="eastAsia"/>
          <w:sz w:val="32"/>
          <w:szCs w:val="32"/>
        </w:rPr>
        <w:t>安徽国通亿创科技股份有限公司</w:t>
      </w:r>
    </w:p>
    <w:p w:rsidR="001358B4" w:rsidRDefault="001358B4" w:rsidP="001358B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Pr="000E2CB8">
        <w:rPr>
          <w:rFonts w:ascii="仿宋" w:eastAsia="仿宋" w:hAnsi="仿宋" w:hint="eastAsia"/>
          <w:sz w:val="32"/>
          <w:szCs w:val="32"/>
        </w:rPr>
        <w:t>安徽航天信息有限公司</w:t>
      </w:r>
    </w:p>
    <w:p w:rsidR="001358B4" w:rsidRDefault="001358B4" w:rsidP="001358B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Pr="000E2CB8">
        <w:rPr>
          <w:rFonts w:ascii="仿宋" w:eastAsia="仿宋" w:hAnsi="仿宋" w:hint="eastAsia"/>
          <w:sz w:val="32"/>
          <w:szCs w:val="32"/>
        </w:rPr>
        <w:t>安徽万朗磁塑集团有限公司</w:t>
      </w:r>
    </w:p>
    <w:p w:rsidR="001358B4" w:rsidRDefault="001358B4" w:rsidP="001358B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</w:t>
      </w:r>
      <w:r w:rsidRPr="000E2CB8">
        <w:rPr>
          <w:rFonts w:ascii="仿宋" w:eastAsia="仿宋" w:hAnsi="仿宋" w:hint="eastAsia"/>
          <w:sz w:val="32"/>
          <w:szCs w:val="32"/>
        </w:rPr>
        <w:t>晟泰克汽车电子有限公司</w:t>
      </w:r>
    </w:p>
    <w:p w:rsidR="001358B4" w:rsidRDefault="001358B4" w:rsidP="001358B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</w:t>
      </w:r>
      <w:r w:rsidRPr="000E2CB8">
        <w:rPr>
          <w:rFonts w:ascii="仿宋" w:eastAsia="仿宋" w:hAnsi="仿宋" w:hint="eastAsia"/>
          <w:sz w:val="32"/>
          <w:szCs w:val="32"/>
        </w:rPr>
        <w:t>安徽芯瑞达电子科技有限公司</w:t>
      </w:r>
    </w:p>
    <w:p w:rsidR="001358B4" w:rsidRDefault="001358B4" w:rsidP="001358B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</w:t>
      </w:r>
      <w:r w:rsidRPr="000E2CB8">
        <w:rPr>
          <w:rFonts w:ascii="仿宋" w:eastAsia="仿宋" w:hAnsi="仿宋" w:hint="eastAsia"/>
          <w:sz w:val="32"/>
          <w:szCs w:val="32"/>
        </w:rPr>
        <w:t>合肥乐凯科技产业有限公司</w:t>
      </w:r>
    </w:p>
    <w:p w:rsidR="001358B4" w:rsidRDefault="001358B4" w:rsidP="001358B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9、</w:t>
      </w:r>
      <w:r w:rsidRPr="000E2CB8">
        <w:rPr>
          <w:rFonts w:ascii="仿宋" w:eastAsia="仿宋" w:hAnsi="仿宋" w:hint="eastAsia"/>
          <w:sz w:val="32"/>
          <w:szCs w:val="32"/>
        </w:rPr>
        <w:t>合肥彩虹蓝光科技有限公司</w:t>
      </w:r>
    </w:p>
    <w:p w:rsidR="001358B4" w:rsidRDefault="001358B4" w:rsidP="001358B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10、</w:t>
      </w:r>
      <w:r w:rsidRPr="000E2CB8">
        <w:rPr>
          <w:rFonts w:ascii="仿宋" w:eastAsia="仿宋" w:hAnsi="仿宋" w:hint="eastAsia"/>
          <w:sz w:val="32"/>
          <w:szCs w:val="32"/>
        </w:rPr>
        <w:t>东风精密铸造安徽有限公司</w:t>
      </w:r>
    </w:p>
    <w:p w:rsidR="001358B4" w:rsidRDefault="001358B4" w:rsidP="001358B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11、</w:t>
      </w:r>
      <w:r w:rsidRPr="000E2CB8">
        <w:rPr>
          <w:rFonts w:ascii="仿宋" w:eastAsia="仿宋" w:hAnsi="仿宋" w:hint="eastAsia"/>
          <w:sz w:val="32"/>
          <w:szCs w:val="32"/>
        </w:rPr>
        <w:t>合肥亿恒机械有限公司</w:t>
      </w:r>
    </w:p>
    <w:p w:rsidR="001358B4" w:rsidRDefault="001358B4" w:rsidP="001358B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12、</w:t>
      </w:r>
      <w:r w:rsidRPr="000E2CB8">
        <w:rPr>
          <w:rFonts w:ascii="仿宋" w:eastAsia="仿宋" w:hAnsi="仿宋" w:hint="eastAsia"/>
          <w:sz w:val="32"/>
          <w:szCs w:val="32"/>
        </w:rPr>
        <w:t>合肥泰禾光电科技股份有限公司</w:t>
      </w:r>
    </w:p>
    <w:p w:rsidR="001358B4" w:rsidRDefault="001358B4" w:rsidP="001358B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13、</w:t>
      </w:r>
      <w:r w:rsidRPr="000E2CB8">
        <w:rPr>
          <w:rFonts w:ascii="仿宋" w:eastAsia="仿宋" w:hAnsi="仿宋" w:hint="eastAsia"/>
          <w:sz w:val="32"/>
          <w:szCs w:val="32"/>
        </w:rPr>
        <w:t>安徽合凯电气科技股份</w:t>
      </w:r>
    </w:p>
    <w:p w:rsidR="001358B4" w:rsidRDefault="001358B4" w:rsidP="001358B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14、</w:t>
      </w:r>
      <w:r w:rsidRPr="000E2CB8">
        <w:rPr>
          <w:rFonts w:ascii="仿宋" w:eastAsia="仿宋" w:hAnsi="仿宋" w:hint="eastAsia"/>
          <w:sz w:val="32"/>
          <w:szCs w:val="32"/>
        </w:rPr>
        <w:t>安徽新希望白帝乳业有限公司</w:t>
      </w:r>
    </w:p>
    <w:p w:rsidR="001358B4" w:rsidRDefault="001358B4" w:rsidP="001358B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15、</w:t>
      </w:r>
      <w:r w:rsidRPr="000E2CB8">
        <w:rPr>
          <w:rFonts w:ascii="仿宋" w:eastAsia="仿宋" w:hAnsi="仿宋" w:hint="eastAsia"/>
          <w:sz w:val="32"/>
          <w:szCs w:val="32"/>
        </w:rPr>
        <w:t>安徽省恒泰动力科技有限公司</w:t>
      </w:r>
    </w:p>
    <w:p w:rsidR="001358B4" w:rsidRDefault="001358B4" w:rsidP="001358B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16、安徽海神黄酒集团有限公司</w:t>
      </w:r>
    </w:p>
    <w:p w:rsidR="001358B4" w:rsidRDefault="001358B4" w:rsidP="001358B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17、</w:t>
      </w:r>
      <w:r w:rsidRPr="000E2CB8">
        <w:rPr>
          <w:rFonts w:ascii="仿宋" w:eastAsia="仿宋" w:hAnsi="仿宋" w:hint="eastAsia"/>
          <w:sz w:val="32"/>
          <w:szCs w:val="32"/>
        </w:rPr>
        <w:t>客来福家居股份有限公司</w:t>
      </w:r>
    </w:p>
    <w:p w:rsidR="001358B4" w:rsidRDefault="001358B4" w:rsidP="001358B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18、</w:t>
      </w:r>
      <w:r w:rsidRPr="000E2CB8">
        <w:rPr>
          <w:rFonts w:ascii="仿宋" w:eastAsia="仿宋" w:hAnsi="仿宋" w:hint="eastAsia"/>
          <w:sz w:val="32"/>
          <w:szCs w:val="32"/>
        </w:rPr>
        <w:t>志邦橱柜股份有限公司</w:t>
      </w:r>
    </w:p>
    <w:p w:rsidR="001358B4" w:rsidRDefault="001358B4" w:rsidP="001358B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19、</w:t>
      </w:r>
      <w:r w:rsidRPr="000E2CB8">
        <w:rPr>
          <w:rFonts w:ascii="仿宋" w:eastAsia="仿宋" w:hAnsi="仿宋" w:hint="eastAsia"/>
          <w:sz w:val="32"/>
          <w:szCs w:val="32"/>
        </w:rPr>
        <w:t>中水三立数据技术股份有限公司</w:t>
      </w:r>
    </w:p>
    <w:p w:rsidR="001358B4" w:rsidRPr="003E3B91" w:rsidRDefault="001358B4" w:rsidP="001358B4">
      <w:pPr>
        <w:spacing w:line="560" w:lineRule="exact"/>
        <w:jc w:val="left"/>
        <w:rPr>
          <w:rFonts w:eastAsia="仿宋_GB2312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20、</w:t>
      </w:r>
      <w:r w:rsidRPr="000E2CB8">
        <w:rPr>
          <w:rFonts w:ascii="仿宋" w:eastAsia="仿宋" w:hAnsi="仿宋" w:hint="eastAsia"/>
          <w:sz w:val="32"/>
          <w:szCs w:val="32"/>
        </w:rPr>
        <w:t>安徽盛运环保工程有限公司</w:t>
      </w:r>
      <w:r>
        <w:rPr>
          <w:rFonts w:eastAsia="仿宋_GB2312" w:hint="eastAsia"/>
          <w:sz w:val="32"/>
          <w:szCs w:val="32"/>
        </w:rPr>
        <w:t xml:space="preserve"> </w:t>
      </w:r>
    </w:p>
    <w:p w:rsidR="004F53BF" w:rsidRPr="001358B4" w:rsidRDefault="004F53BF">
      <w:pPr>
        <w:rPr>
          <w:rFonts w:hint="eastAsia"/>
        </w:rPr>
      </w:pPr>
    </w:p>
    <w:p w:rsidR="004F53BF" w:rsidRDefault="004F53BF">
      <w:pPr>
        <w:rPr>
          <w:rFonts w:hint="eastAsia"/>
        </w:rPr>
      </w:pPr>
    </w:p>
    <w:p w:rsidR="004F53BF" w:rsidRDefault="004F53BF">
      <w:pPr>
        <w:rPr>
          <w:rFonts w:hint="eastAsia"/>
        </w:rPr>
      </w:pPr>
    </w:p>
    <w:sectPr w:rsidR="004F5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E08" w:rsidRDefault="00C55E08" w:rsidP="004F53BF">
      <w:r>
        <w:separator/>
      </w:r>
    </w:p>
  </w:endnote>
  <w:endnote w:type="continuationSeparator" w:id="1">
    <w:p w:rsidR="00C55E08" w:rsidRDefault="00C55E08" w:rsidP="004F5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E08" w:rsidRDefault="00C55E08" w:rsidP="004F53BF">
      <w:r>
        <w:separator/>
      </w:r>
    </w:p>
  </w:footnote>
  <w:footnote w:type="continuationSeparator" w:id="1">
    <w:p w:rsidR="00C55E08" w:rsidRDefault="00C55E08" w:rsidP="004F5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3BF"/>
    <w:rsid w:val="001358B4"/>
    <w:rsid w:val="004F53BF"/>
    <w:rsid w:val="00C55E08"/>
    <w:rsid w:val="00CC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5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53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5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53B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F53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F5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2016-04-25T08:41:00Z</dcterms:created>
  <dcterms:modified xsi:type="dcterms:W3CDTF">2016-04-25T08:41:00Z</dcterms:modified>
</cp:coreProperties>
</file>