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85" w:rsidRPr="00B72F7B" w:rsidRDefault="00926185" w:rsidP="00926185">
      <w:pPr>
        <w:spacing w:line="580" w:lineRule="exact"/>
        <w:rPr>
          <w:rFonts w:eastAsia="黑体"/>
          <w:color w:val="000000"/>
          <w:sz w:val="32"/>
          <w:szCs w:val="32"/>
        </w:rPr>
      </w:pPr>
      <w:r w:rsidRPr="00B72F7B">
        <w:rPr>
          <w:rFonts w:eastAsia="黑体" w:hAnsi="黑体"/>
          <w:color w:val="000000"/>
          <w:sz w:val="32"/>
          <w:szCs w:val="32"/>
        </w:rPr>
        <w:t>附件</w:t>
      </w:r>
    </w:p>
    <w:p w:rsidR="00926185" w:rsidRPr="00B72F7B" w:rsidRDefault="00926185" w:rsidP="00926185">
      <w:pPr>
        <w:spacing w:line="580" w:lineRule="exact"/>
        <w:rPr>
          <w:rFonts w:eastAsia="黑体"/>
          <w:color w:val="000000"/>
          <w:sz w:val="32"/>
          <w:szCs w:val="32"/>
        </w:rPr>
      </w:pPr>
    </w:p>
    <w:p w:rsidR="00926185" w:rsidRPr="00B72F7B" w:rsidRDefault="00926185" w:rsidP="00926185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B72F7B">
        <w:rPr>
          <w:rFonts w:eastAsia="方正小标宋简体"/>
          <w:color w:val="000000"/>
          <w:sz w:val="44"/>
          <w:szCs w:val="44"/>
        </w:rPr>
        <w:t>第一、三批省示范平台名单</w:t>
      </w:r>
    </w:p>
    <w:p w:rsidR="00926185" w:rsidRPr="00B72F7B" w:rsidRDefault="00926185" w:rsidP="00926185">
      <w:pPr>
        <w:spacing w:line="580" w:lineRule="exact"/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1200"/>
        <w:gridCol w:w="5020"/>
        <w:gridCol w:w="2115"/>
      </w:tblGrid>
      <w:tr w:rsidR="00926185" w:rsidRPr="00B72F7B" w:rsidTr="006A5BA4">
        <w:trPr>
          <w:trHeight w:val="645"/>
          <w:tblHeader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B72F7B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B72F7B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B72F7B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示范平台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B72F7B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批次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合肥市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合肥市中小企业服务中心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安徽恒明工程技术有限公司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安徽省技术创新服务中心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4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合肥瀚友科技有限公司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5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巢湖</w:t>
            </w:r>
            <w:proofErr w:type="gramStart"/>
            <w:r w:rsidRPr="00B72F7B">
              <w:rPr>
                <w:rFonts w:hAnsi="宋体"/>
                <w:kern w:val="0"/>
                <w:sz w:val="24"/>
              </w:rPr>
              <w:t>市巢星网络</w:t>
            </w:r>
            <w:proofErr w:type="gramEnd"/>
            <w:r w:rsidRPr="00B72F7B">
              <w:rPr>
                <w:rFonts w:hAnsi="宋体"/>
                <w:kern w:val="0"/>
                <w:sz w:val="24"/>
              </w:rPr>
              <w:t>科技有限责任公司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6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安徽省计算机软件生产力促进中心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7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安徽中义工程咨询有限责任公司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8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安徽省新世纪认证咨询有限责任公司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9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proofErr w:type="gramStart"/>
            <w:r w:rsidRPr="00B72F7B">
              <w:rPr>
                <w:rFonts w:hAnsi="宋体"/>
                <w:kern w:val="0"/>
                <w:sz w:val="24"/>
              </w:rPr>
              <w:t>安徽网才信息技术</w:t>
            </w:r>
            <w:proofErr w:type="gramEnd"/>
            <w:r w:rsidRPr="00B72F7B">
              <w:rPr>
                <w:rFonts w:hAnsi="宋体"/>
                <w:kern w:val="0"/>
                <w:sz w:val="24"/>
              </w:rPr>
              <w:t>有限公司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10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安徽伯乐人才服务有限公司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11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安徽省中小企业生产力促进中心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12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合肥市金融超市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13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亳州市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安徽华佗中药研发中心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14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蒙城县中小企业服务中心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宿州市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灵璧县中小企业服务中心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蚌埠市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安徽祥源科技股份有限公司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lastRenderedPageBreak/>
              <w:t>17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阜阳市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阜阳市中小企业服务中心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18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淮南市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淮南市中小企业服务中心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19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淮南市轻纺中小企业创业辅导中心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滁州市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天长市高新技术创业服务中心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六安市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舒城县中小企业服务中心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22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霍邱县</w:t>
            </w:r>
            <w:proofErr w:type="gramStart"/>
            <w:r w:rsidRPr="00B72F7B">
              <w:rPr>
                <w:rFonts w:hAnsi="宋体"/>
                <w:kern w:val="0"/>
                <w:sz w:val="24"/>
              </w:rPr>
              <w:t>红顺创业</w:t>
            </w:r>
            <w:proofErr w:type="gramEnd"/>
            <w:r w:rsidRPr="00B72F7B">
              <w:rPr>
                <w:rFonts w:hAnsi="宋体"/>
                <w:kern w:val="0"/>
                <w:sz w:val="24"/>
              </w:rPr>
              <w:t>辅导中心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23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马鞍山市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马鞍山市中小企业服务中心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24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和县中小企业服务中心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25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芜湖市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芜湖市中小企业服务中心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26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芜湖市奇仕实业有限公司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27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铜陵市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铜陵市中小企业服务中心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28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安徽火炬电子材料产品试验检测有限责任公司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29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B72F7B">
              <w:rPr>
                <w:rFonts w:hAnsi="宋体"/>
                <w:kern w:val="0"/>
                <w:sz w:val="24"/>
              </w:rPr>
              <w:t>池州市</w:t>
            </w:r>
            <w:proofErr w:type="gramEnd"/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proofErr w:type="gramStart"/>
            <w:r w:rsidRPr="00B72F7B">
              <w:rPr>
                <w:rFonts w:hAnsi="宋体"/>
                <w:kern w:val="0"/>
                <w:sz w:val="24"/>
              </w:rPr>
              <w:t>池州市</w:t>
            </w:r>
            <w:proofErr w:type="gramEnd"/>
            <w:r w:rsidRPr="00B72F7B">
              <w:rPr>
                <w:rFonts w:hAnsi="宋体"/>
                <w:kern w:val="0"/>
                <w:sz w:val="24"/>
              </w:rPr>
              <w:t>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30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安庆市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安庆市中小企业创业辅导中心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31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望江县中小企业服务中心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第三批（</w:t>
            </w:r>
            <w:r w:rsidRPr="00B72F7B">
              <w:rPr>
                <w:kern w:val="0"/>
                <w:sz w:val="24"/>
              </w:rPr>
              <w:t>2013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32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安徽天柱山科技园发展有限公司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33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皖西南产品质量监督检验中心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34</w:t>
            </w:r>
          </w:p>
        </w:tc>
        <w:tc>
          <w:tcPr>
            <w:tcW w:w="1200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安庆市中小</w:t>
            </w:r>
            <w:proofErr w:type="gramStart"/>
            <w:r w:rsidRPr="00B72F7B">
              <w:rPr>
                <w:rFonts w:hAnsi="宋体"/>
                <w:kern w:val="0"/>
                <w:sz w:val="24"/>
              </w:rPr>
              <w:t>微企业</w:t>
            </w:r>
            <w:proofErr w:type="gramEnd"/>
            <w:r w:rsidRPr="00B72F7B">
              <w:rPr>
                <w:rFonts w:hAnsi="宋体"/>
                <w:kern w:val="0"/>
                <w:sz w:val="24"/>
              </w:rPr>
              <w:t>融资信息服务中心</w:t>
            </w:r>
          </w:p>
        </w:tc>
        <w:tc>
          <w:tcPr>
            <w:tcW w:w="2115" w:type="dxa"/>
            <w:vMerge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26185" w:rsidRPr="00B72F7B" w:rsidTr="006A5BA4">
        <w:trPr>
          <w:trHeight w:val="52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kern w:val="0"/>
                <w:sz w:val="24"/>
              </w:rPr>
              <w:t>35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黄山市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left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黄山市中小企业服务中心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26185" w:rsidRPr="00B72F7B" w:rsidRDefault="00926185" w:rsidP="006A5BA4">
            <w:pPr>
              <w:widowControl/>
              <w:jc w:val="center"/>
              <w:rPr>
                <w:kern w:val="0"/>
                <w:sz w:val="24"/>
              </w:rPr>
            </w:pPr>
            <w:r w:rsidRPr="00B72F7B">
              <w:rPr>
                <w:rFonts w:hAnsi="宋体"/>
                <w:kern w:val="0"/>
                <w:sz w:val="24"/>
              </w:rPr>
              <w:t>第一批（</w:t>
            </w:r>
            <w:r w:rsidRPr="00B72F7B">
              <w:rPr>
                <w:kern w:val="0"/>
                <w:sz w:val="24"/>
              </w:rPr>
              <w:t>2009</w:t>
            </w:r>
            <w:r w:rsidRPr="00B72F7B">
              <w:rPr>
                <w:rFonts w:hAnsi="宋体"/>
                <w:kern w:val="0"/>
                <w:sz w:val="24"/>
              </w:rPr>
              <w:t>年）</w:t>
            </w:r>
          </w:p>
        </w:tc>
      </w:tr>
    </w:tbl>
    <w:p w:rsidR="00BB7453" w:rsidRDefault="00BB7453">
      <w:bookmarkStart w:id="0" w:name="_GoBack"/>
      <w:bookmarkEnd w:id="0"/>
    </w:p>
    <w:sectPr w:rsidR="00BB7453" w:rsidSect="00B72F7B">
      <w:footerReference w:type="even" r:id="rId5"/>
      <w:footerReference w:type="default" r:id="rId6"/>
      <w:pgSz w:w="11906" w:h="16838" w:code="9"/>
      <w:pgMar w:top="2098" w:right="1474" w:bottom="1814" w:left="1588" w:header="851" w:footer="1531" w:gutter="0"/>
      <w:pgNumType w:fmt="numberInDash"/>
      <w:cols w:space="425"/>
      <w:titlePg/>
      <w:docGrid w:type="lines" w:linePitch="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60" w:rsidRDefault="00926185" w:rsidP="0001497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6760" w:rsidRDefault="00926185" w:rsidP="00B72F7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60" w:rsidRPr="00B72F7B" w:rsidRDefault="00926185" w:rsidP="0001497B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B72F7B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B72F7B">
      <w:rPr>
        <w:rStyle w:val="a4"/>
        <w:rFonts w:ascii="仿宋_GB2312" w:eastAsia="仿宋_GB2312" w:hint="eastAsia"/>
        <w:sz w:val="28"/>
        <w:szCs w:val="28"/>
      </w:rPr>
      <w:instrText xml:space="preserve">PAGE  </w:instrText>
    </w:r>
    <w:r w:rsidRPr="00B72F7B">
      <w:rPr>
        <w:rStyle w:val="a4"/>
        <w:rFonts w:ascii="仿宋_GB2312" w:eastAsia="仿宋_GB2312" w:hint="eastAsia"/>
        <w:sz w:val="28"/>
        <w:szCs w:val="28"/>
      </w:rPr>
      <w:fldChar w:fldCharType="separate"/>
    </w:r>
    <w:r>
      <w:rPr>
        <w:rStyle w:val="a4"/>
        <w:rFonts w:ascii="仿宋_GB2312" w:eastAsia="仿宋_GB2312"/>
        <w:noProof/>
        <w:sz w:val="28"/>
        <w:szCs w:val="28"/>
      </w:rPr>
      <w:t>- 2 -</w:t>
    </w:r>
    <w:r w:rsidRPr="00B72F7B">
      <w:rPr>
        <w:rStyle w:val="a4"/>
        <w:rFonts w:ascii="仿宋_GB2312" w:eastAsia="仿宋_GB2312" w:hint="eastAsia"/>
        <w:sz w:val="28"/>
        <w:szCs w:val="28"/>
      </w:rPr>
      <w:fldChar w:fldCharType="end"/>
    </w:r>
  </w:p>
  <w:p w:rsidR="00AB6760" w:rsidRDefault="00926185" w:rsidP="00B72F7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85"/>
    <w:rsid w:val="00075299"/>
    <w:rsid w:val="002404E3"/>
    <w:rsid w:val="002E3DF5"/>
    <w:rsid w:val="003E513F"/>
    <w:rsid w:val="009166C3"/>
    <w:rsid w:val="00926185"/>
    <w:rsid w:val="009E572F"/>
    <w:rsid w:val="00A26E86"/>
    <w:rsid w:val="00A93601"/>
    <w:rsid w:val="00BB7453"/>
    <w:rsid w:val="00C303A6"/>
    <w:rsid w:val="00DD7413"/>
    <w:rsid w:val="00E00D90"/>
    <w:rsid w:val="00EA71C8"/>
    <w:rsid w:val="00F6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26185"/>
    <w:rPr>
      <w:kern w:val="2"/>
      <w:sz w:val="18"/>
      <w:szCs w:val="18"/>
    </w:rPr>
  </w:style>
  <w:style w:type="character" w:styleId="a4">
    <w:name w:val="page number"/>
    <w:basedOn w:val="a0"/>
    <w:rsid w:val="00926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26185"/>
    <w:rPr>
      <w:kern w:val="2"/>
      <w:sz w:val="18"/>
      <w:szCs w:val="18"/>
    </w:rPr>
  </w:style>
  <w:style w:type="character" w:styleId="a4">
    <w:name w:val="page number"/>
    <w:basedOn w:val="a0"/>
    <w:rsid w:val="0092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周漪</dc:creator>
  <cp:lastModifiedBy>周漪</cp:lastModifiedBy>
  <cp:revision>1</cp:revision>
  <dcterms:created xsi:type="dcterms:W3CDTF">2016-05-18T02:45:00Z</dcterms:created>
  <dcterms:modified xsi:type="dcterms:W3CDTF">2016-05-18T02:45:00Z</dcterms:modified>
</cp:coreProperties>
</file>