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54C" w:rsidRPr="00E01F5D" w:rsidRDefault="00E01F5D" w:rsidP="00E01F5D">
      <w:pPr>
        <w:widowControl/>
        <w:spacing w:line="400" w:lineRule="exact"/>
        <w:rPr>
          <w:rFonts w:ascii="黑体" w:eastAsia="黑体" w:hAnsi="黑体" w:cs="宋体"/>
          <w:bCs/>
          <w:kern w:val="0"/>
          <w:sz w:val="32"/>
          <w:szCs w:val="32"/>
        </w:rPr>
      </w:pPr>
      <w:bookmarkStart w:id="0" w:name="_GoBack"/>
      <w:bookmarkEnd w:id="0"/>
      <w:r w:rsidRPr="00E01F5D">
        <w:rPr>
          <w:rFonts w:ascii="黑体" w:eastAsia="黑体" w:hAnsi="黑体" w:cs="宋体" w:hint="eastAsia"/>
          <w:bCs/>
          <w:kern w:val="0"/>
          <w:sz w:val="32"/>
          <w:szCs w:val="32"/>
        </w:rPr>
        <w:t>附件</w:t>
      </w:r>
    </w:p>
    <w:p w:rsidR="00E5454C" w:rsidRPr="00E01F5D" w:rsidRDefault="00E5454C" w:rsidP="00E01F5D">
      <w:pPr>
        <w:widowControl/>
        <w:spacing w:before="100" w:beforeAutospacing="1" w:after="100" w:afterAutospacing="1" w:line="400" w:lineRule="exact"/>
        <w:contextualSpacing/>
        <w:jc w:val="center"/>
        <w:rPr>
          <w:rFonts w:ascii="方正小标宋简体" w:eastAsia="方正小标宋简体" w:hAnsi="Verdana" w:cs="宋体"/>
          <w:bCs/>
          <w:kern w:val="0"/>
          <w:sz w:val="36"/>
          <w:szCs w:val="36"/>
        </w:rPr>
      </w:pPr>
      <w:r w:rsidRPr="00E01F5D">
        <w:rPr>
          <w:rFonts w:ascii="方正小标宋简体" w:eastAsia="方正小标宋简体" w:hAnsi="Verdana" w:cs="宋体" w:hint="eastAsia"/>
          <w:bCs/>
          <w:kern w:val="0"/>
          <w:sz w:val="36"/>
          <w:szCs w:val="36"/>
        </w:rPr>
        <w:t>安徽省建设工程质量检测机构信用等级评定检查表</w:t>
      </w:r>
    </w:p>
    <w:tbl>
      <w:tblPr>
        <w:tblpPr w:leftFromText="180" w:rightFromText="180" w:vertAnchor="text" w:horzAnchor="margin" w:tblpY="152"/>
        <w:tblOverlap w:val="never"/>
        <w:tblW w:w="13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719"/>
        <w:gridCol w:w="1005"/>
        <w:gridCol w:w="3806"/>
        <w:gridCol w:w="851"/>
        <w:gridCol w:w="808"/>
        <w:gridCol w:w="1051"/>
        <w:gridCol w:w="692"/>
        <w:gridCol w:w="992"/>
        <w:gridCol w:w="506"/>
        <w:gridCol w:w="917"/>
        <w:gridCol w:w="448"/>
        <w:gridCol w:w="527"/>
        <w:gridCol w:w="7"/>
        <w:gridCol w:w="992"/>
        <w:gridCol w:w="26"/>
      </w:tblGrid>
      <w:tr w:rsidR="00E5454C" w:rsidRPr="00E01F5D" w:rsidTr="00E01F5D">
        <w:trPr>
          <w:gridAfter w:val="1"/>
          <w:wAfter w:w="26" w:type="dxa"/>
          <w:trHeight w:val="1246"/>
          <w:tblHeader/>
        </w:trPr>
        <w:tc>
          <w:tcPr>
            <w:tcW w:w="3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="黑体" w:eastAsia="黑体" w:hAnsiTheme="minorEastAsia" w:cs="宋体"/>
                <w:b/>
                <w:bCs/>
                <w:kern w:val="0"/>
                <w:sz w:val="18"/>
                <w:szCs w:val="18"/>
              </w:rPr>
            </w:pPr>
            <w:r w:rsidRPr="00E01F5D">
              <w:rPr>
                <w:rFonts w:ascii="黑体" w:eastAsia="黑体" w:hAnsiTheme="minorEastAsia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="黑体" w:eastAsia="黑体" w:hAnsiTheme="minorEastAsia" w:cs="宋体"/>
                <w:b/>
                <w:bCs/>
                <w:kern w:val="0"/>
                <w:sz w:val="18"/>
                <w:szCs w:val="18"/>
              </w:rPr>
            </w:pPr>
            <w:r w:rsidRPr="00E01F5D">
              <w:rPr>
                <w:rFonts w:ascii="黑体" w:eastAsia="黑体" w:hAnsiTheme="minorEastAsia" w:cs="宋体" w:hint="eastAsia"/>
                <w:b/>
                <w:bCs/>
                <w:kern w:val="0"/>
                <w:sz w:val="18"/>
                <w:szCs w:val="18"/>
              </w:rPr>
              <w:t>信用分项</w:t>
            </w:r>
          </w:p>
        </w:tc>
        <w:tc>
          <w:tcPr>
            <w:tcW w:w="481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="黑体" w:eastAsia="黑体" w:hAnsiTheme="minorEastAsia" w:cs="宋体"/>
                <w:b/>
                <w:bCs/>
                <w:kern w:val="0"/>
                <w:sz w:val="18"/>
                <w:szCs w:val="18"/>
              </w:rPr>
            </w:pPr>
            <w:r w:rsidRPr="00E01F5D">
              <w:rPr>
                <w:rFonts w:ascii="黑体" w:eastAsia="黑体" w:hAnsiTheme="minorEastAsia" w:cs="宋体" w:hint="eastAsia"/>
                <w:b/>
                <w:bCs/>
                <w:kern w:val="0"/>
                <w:sz w:val="18"/>
                <w:szCs w:val="18"/>
              </w:rPr>
              <w:t>信用标准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="黑体" w:eastAsia="黑体" w:hAnsiTheme="minorEastAsia" w:cs="宋体"/>
                <w:b/>
                <w:bCs/>
                <w:kern w:val="0"/>
                <w:sz w:val="18"/>
                <w:szCs w:val="18"/>
              </w:rPr>
            </w:pPr>
            <w:r w:rsidRPr="00E01F5D">
              <w:rPr>
                <w:rFonts w:ascii="黑体" w:eastAsia="黑体" w:hAnsiTheme="minorEastAsia" w:cs="宋体" w:hint="eastAsia"/>
                <w:b/>
                <w:bCs/>
                <w:kern w:val="0"/>
                <w:sz w:val="18"/>
                <w:szCs w:val="18"/>
              </w:rPr>
              <w:t>满分</w:t>
            </w:r>
          </w:p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="黑体" w:eastAsia="黑体" w:hAnsiTheme="minorEastAsia" w:cs="宋体"/>
                <w:b/>
                <w:bCs/>
                <w:kern w:val="0"/>
                <w:sz w:val="18"/>
                <w:szCs w:val="18"/>
              </w:rPr>
            </w:pPr>
            <w:r w:rsidRPr="00E01F5D">
              <w:rPr>
                <w:rFonts w:ascii="黑体" w:eastAsia="黑体" w:hAnsiTheme="minorEastAsia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="黑体" w:eastAsia="黑体" w:hAnsiTheme="minorEastAsia" w:cs="宋体"/>
                <w:b/>
                <w:bCs/>
                <w:kern w:val="0"/>
                <w:sz w:val="18"/>
                <w:szCs w:val="18"/>
              </w:rPr>
            </w:pPr>
            <w:r w:rsidRPr="00E01F5D">
              <w:rPr>
                <w:rFonts w:ascii="黑体" w:eastAsia="黑体" w:hAnsiTheme="minorEastAsia" w:cs="宋体" w:hint="eastAsia"/>
                <w:b/>
                <w:bCs/>
                <w:kern w:val="0"/>
                <w:sz w:val="18"/>
                <w:szCs w:val="18"/>
              </w:rPr>
              <w:t>（分）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="黑体" w:eastAsia="黑体" w:hAnsiTheme="minorEastAsia" w:cs="宋体"/>
                <w:b/>
                <w:bCs/>
                <w:kern w:val="0"/>
                <w:sz w:val="18"/>
                <w:szCs w:val="18"/>
              </w:rPr>
            </w:pPr>
            <w:r w:rsidRPr="00E01F5D">
              <w:rPr>
                <w:rFonts w:ascii="黑体" w:eastAsia="黑体" w:hAnsiTheme="minorEastAsia" w:cs="宋体" w:hint="eastAsia"/>
                <w:b/>
                <w:bCs/>
                <w:kern w:val="0"/>
                <w:sz w:val="18"/>
                <w:szCs w:val="18"/>
              </w:rPr>
              <w:t>评分标准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="黑体" w:eastAsia="黑体" w:hAnsiTheme="minorEastAsia" w:cs="宋体"/>
                <w:b/>
                <w:bCs/>
                <w:kern w:val="0"/>
                <w:sz w:val="18"/>
                <w:szCs w:val="18"/>
              </w:rPr>
            </w:pPr>
            <w:r w:rsidRPr="00E01F5D">
              <w:rPr>
                <w:rFonts w:ascii="黑体" w:eastAsia="黑体" w:hAnsiTheme="minorEastAsia" w:cs="宋体" w:hint="eastAsia"/>
                <w:b/>
                <w:bCs/>
                <w:kern w:val="0"/>
                <w:sz w:val="18"/>
                <w:szCs w:val="18"/>
              </w:rPr>
              <w:t>信用</w:t>
            </w:r>
          </w:p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="黑体" w:eastAsia="黑体" w:hAnsiTheme="minorEastAsia" w:cs="宋体"/>
                <w:b/>
                <w:bCs/>
                <w:kern w:val="0"/>
                <w:sz w:val="18"/>
                <w:szCs w:val="18"/>
              </w:rPr>
            </w:pPr>
            <w:r w:rsidRPr="00E01F5D">
              <w:rPr>
                <w:rFonts w:ascii="黑体" w:eastAsia="黑体" w:hAnsiTheme="minorEastAsia" w:cs="宋体" w:hint="eastAsia"/>
                <w:b/>
                <w:bCs/>
                <w:kern w:val="0"/>
                <w:sz w:val="18"/>
                <w:szCs w:val="18"/>
              </w:rPr>
              <w:t>编码</w:t>
            </w:r>
          </w:p>
        </w:tc>
        <w:tc>
          <w:tcPr>
            <w:tcW w:w="142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="黑体" w:eastAsia="黑体" w:hAnsiTheme="minorEastAsia" w:cs="宋体"/>
                <w:b/>
                <w:bCs/>
                <w:kern w:val="0"/>
                <w:sz w:val="18"/>
                <w:szCs w:val="18"/>
              </w:rPr>
            </w:pPr>
            <w:r w:rsidRPr="00E01F5D">
              <w:rPr>
                <w:rFonts w:ascii="黑体" w:eastAsia="黑体" w:hAnsiTheme="minorEastAsia" w:cs="宋体" w:hint="eastAsia"/>
                <w:b/>
                <w:bCs/>
                <w:kern w:val="0"/>
                <w:sz w:val="18"/>
                <w:szCs w:val="18"/>
              </w:rPr>
              <w:t>行为代码</w:t>
            </w:r>
          </w:p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="黑体" w:eastAsia="黑体" w:hAnsiTheme="minorEastAsia" w:cs="宋体"/>
                <w:b/>
                <w:bCs/>
                <w:kern w:val="0"/>
                <w:sz w:val="18"/>
                <w:szCs w:val="18"/>
              </w:rPr>
            </w:pPr>
            <w:r w:rsidRPr="00E01F5D">
              <w:rPr>
                <w:rFonts w:ascii="黑体" w:eastAsia="黑体" w:hAnsiTheme="minorEastAsia" w:cs="宋体" w:hint="eastAsia"/>
                <w:b/>
                <w:bCs/>
                <w:kern w:val="0"/>
                <w:sz w:val="18"/>
                <w:szCs w:val="18"/>
              </w:rPr>
              <w:t>(全国)</w:t>
            </w:r>
          </w:p>
        </w:tc>
        <w:tc>
          <w:tcPr>
            <w:tcW w:w="98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="黑体" w:eastAsia="黑体" w:hAnsiTheme="minorEastAsia" w:cs="宋体"/>
                <w:b/>
                <w:bCs/>
                <w:kern w:val="0"/>
                <w:sz w:val="18"/>
                <w:szCs w:val="18"/>
              </w:rPr>
            </w:pPr>
            <w:r w:rsidRPr="00E01F5D">
              <w:rPr>
                <w:rFonts w:ascii="黑体" w:eastAsia="黑体" w:hAnsiTheme="minorEastAsia" w:cs="宋体" w:hint="eastAsia"/>
                <w:b/>
                <w:bCs/>
                <w:kern w:val="0"/>
                <w:sz w:val="18"/>
                <w:szCs w:val="18"/>
              </w:rPr>
              <w:t>检测机构自评分数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40" w:lineRule="exact"/>
              <w:jc w:val="center"/>
              <w:rPr>
                <w:rFonts w:ascii="黑体" w:eastAsia="黑体" w:hAnsiTheme="minorEastAsia" w:cs="宋体"/>
                <w:b/>
                <w:bCs/>
                <w:kern w:val="0"/>
                <w:szCs w:val="21"/>
              </w:rPr>
            </w:pPr>
            <w:r w:rsidRPr="00E01F5D">
              <w:rPr>
                <w:rFonts w:ascii="黑体" w:eastAsia="黑体" w:hAnsiTheme="minorEastAsia" w:cs="宋体" w:hint="eastAsia"/>
                <w:b/>
                <w:bCs/>
                <w:kern w:val="0"/>
                <w:szCs w:val="21"/>
              </w:rPr>
              <w:t>主管部门初评分数</w:t>
            </w:r>
          </w:p>
        </w:tc>
      </w:tr>
      <w:tr w:rsidR="00E5454C" w:rsidRPr="00E01F5D" w:rsidTr="00E5454C">
        <w:trPr>
          <w:gridAfter w:val="1"/>
          <w:wAfter w:w="26" w:type="dxa"/>
          <w:trHeight w:val="93"/>
        </w:trPr>
        <w:tc>
          <w:tcPr>
            <w:tcW w:w="37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proofErr w:type="gramStart"/>
            <w:r w:rsidRPr="00E01F5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检测行为</w:t>
            </w:r>
          </w:p>
        </w:tc>
        <w:tc>
          <w:tcPr>
            <w:tcW w:w="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rPr>
                <w:rFonts w:asciiTheme="minorEastAsia" w:hAnsiTheme="minorEastAsia" w:cs="仿宋_GB2312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仿宋_GB2312" w:hint="eastAsia"/>
                <w:sz w:val="18"/>
                <w:szCs w:val="18"/>
              </w:rPr>
              <w:t>1、未取得相应的资质，擅自承担《建设工程质量检测管理办法》规定的检测业务的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40分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列入1A类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JC-1-01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H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1"/>
              </w:smartTagPr>
              <w:r w:rsidRPr="00E01F5D">
                <w:rPr>
                  <w:rFonts w:asciiTheme="minorEastAsia" w:hAnsiTheme="minorEastAsia" w:cs="宋体" w:hint="eastAsia"/>
                  <w:bCs/>
                  <w:kern w:val="0"/>
                  <w:sz w:val="18"/>
                  <w:szCs w:val="18"/>
                </w:rPr>
                <w:t>1-1-01</w:t>
              </w:r>
            </w:smartTag>
          </w:p>
        </w:tc>
        <w:tc>
          <w:tcPr>
            <w:tcW w:w="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54C" w:rsidRPr="00E01F5D" w:rsidRDefault="00E5454C" w:rsidP="00E01F5D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</w:tr>
      <w:tr w:rsidR="00E5454C" w:rsidRPr="00E01F5D" w:rsidTr="00E01F5D">
        <w:trPr>
          <w:gridAfter w:val="1"/>
          <w:wAfter w:w="26" w:type="dxa"/>
          <w:trHeight w:val="348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rPr>
                <w:rFonts w:asciiTheme="minorEastAsia" w:hAnsiTheme="minorEastAsia" w:cs="仿宋_GB2312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仿宋_GB2312" w:hint="eastAsia"/>
                <w:sz w:val="18"/>
                <w:szCs w:val="18"/>
              </w:rPr>
              <w:t>2、超出资质范围从事检测活动的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列入1A类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JC-1-02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H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1"/>
              </w:smartTagPr>
              <w:r w:rsidRPr="00E01F5D">
                <w:rPr>
                  <w:rFonts w:asciiTheme="minorEastAsia" w:hAnsiTheme="minorEastAsia" w:cs="宋体" w:hint="eastAsia"/>
                  <w:bCs/>
                  <w:kern w:val="0"/>
                  <w:sz w:val="18"/>
                  <w:szCs w:val="18"/>
                </w:rPr>
                <w:t>1-1-02</w:t>
              </w:r>
            </w:smartTag>
          </w:p>
        </w:tc>
        <w:tc>
          <w:tcPr>
            <w:tcW w:w="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54C" w:rsidRPr="00E01F5D" w:rsidRDefault="00E5454C" w:rsidP="00E01F5D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</w:tr>
      <w:tr w:rsidR="00E5454C" w:rsidRPr="00E01F5D" w:rsidTr="00E01F5D">
        <w:trPr>
          <w:gridAfter w:val="1"/>
          <w:wAfter w:w="26" w:type="dxa"/>
          <w:trHeight w:val="268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rPr>
                <w:rFonts w:asciiTheme="minorEastAsia" w:hAnsiTheme="minorEastAsia" w:cs="仿宋_GB2312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仿宋_GB2312" w:hint="eastAsia"/>
                <w:sz w:val="18"/>
                <w:szCs w:val="18"/>
              </w:rPr>
              <w:t>3、隐瞒有关情况或者提供虚假材料申请资质的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列入1A类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JC-1-03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H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"/>
                <w:attr w:name="Year" w:val="2001"/>
              </w:smartTagPr>
              <w:r w:rsidRPr="00E01F5D">
                <w:rPr>
                  <w:rFonts w:asciiTheme="minorEastAsia" w:hAnsiTheme="minorEastAsia" w:cs="宋体" w:hint="eastAsia"/>
                  <w:bCs/>
                  <w:kern w:val="0"/>
                  <w:sz w:val="18"/>
                  <w:szCs w:val="18"/>
                </w:rPr>
                <w:t>1-1-03</w:t>
              </w:r>
            </w:smartTag>
          </w:p>
        </w:tc>
        <w:tc>
          <w:tcPr>
            <w:tcW w:w="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54C" w:rsidRPr="00E01F5D" w:rsidRDefault="00E5454C" w:rsidP="00E01F5D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</w:tr>
      <w:tr w:rsidR="00E5454C" w:rsidRPr="00E01F5D" w:rsidTr="00E01F5D">
        <w:trPr>
          <w:gridAfter w:val="1"/>
          <w:wAfter w:w="26" w:type="dxa"/>
          <w:trHeight w:val="357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rPr>
                <w:rFonts w:asciiTheme="minorEastAsia" w:hAnsiTheme="minorEastAsia" w:cs="仿宋_GB2312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仿宋_GB2312" w:hint="eastAsia"/>
                <w:sz w:val="18"/>
                <w:szCs w:val="18"/>
              </w:rPr>
              <w:t>4、以欺骗、贿赂等不正当手段取得资质证书的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列入1A类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JC-1-04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H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2001"/>
              </w:smartTagPr>
              <w:r w:rsidRPr="00E01F5D">
                <w:rPr>
                  <w:rFonts w:asciiTheme="minorEastAsia" w:hAnsiTheme="minorEastAsia" w:cs="宋体" w:hint="eastAsia"/>
                  <w:bCs/>
                  <w:kern w:val="0"/>
                  <w:sz w:val="18"/>
                  <w:szCs w:val="18"/>
                </w:rPr>
                <w:t>1-1-04</w:t>
              </w:r>
            </w:smartTag>
          </w:p>
        </w:tc>
        <w:tc>
          <w:tcPr>
            <w:tcW w:w="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54C" w:rsidRPr="00E01F5D" w:rsidRDefault="00E5454C" w:rsidP="00E01F5D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</w:tr>
      <w:tr w:rsidR="00E5454C" w:rsidRPr="00E01F5D" w:rsidTr="00E01F5D">
        <w:trPr>
          <w:gridAfter w:val="1"/>
          <w:wAfter w:w="26" w:type="dxa"/>
          <w:trHeight w:val="263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rPr>
                <w:rFonts w:asciiTheme="minorEastAsia" w:hAnsiTheme="minorEastAsia" w:cs="仿宋_GB2312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仿宋_GB2312" w:hint="eastAsia"/>
                <w:sz w:val="18"/>
                <w:szCs w:val="18"/>
              </w:rPr>
              <w:t>5、涂改、倒卖、出租、出借、转让资质证书的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列入1A类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JC-1-05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H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"/>
                <w:attr w:name="Year" w:val="2001"/>
              </w:smartTagPr>
              <w:r w:rsidRPr="00E01F5D">
                <w:rPr>
                  <w:rFonts w:asciiTheme="minorEastAsia" w:hAnsiTheme="minorEastAsia" w:cs="宋体" w:hint="eastAsia"/>
                  <w:bCs/>
                  <w:kern w:val="0"/>
                  <w:sz w:val="18"/>
                  <w:szCs w:val="18"/>
                </w:rPr>
                <w:t>1-1-05</w:t>
              </w:r>
            </w:smartTag>
          </w:p>
        </w:tc>
        <w:tc>
          <w:tcPr>
            <w:tcW w:w="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54C" w:rsidRPr="00E01F5D" w:rsidRDefault="00E5454C" w:rsidP="00E01F5D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</w:tr>
      <w:tr w:rsidR="00E5454C" w:rsidRPr="00E01F5D" w:rsidTr="00E01F5D">
        <w:trPr>
          <w:gridAfter w:val="1"/>
          <w:wAfter w:w="26" w:type="dxa"/>
          <w:trHeight w:val="325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rPr>
                <w:rFonts w:asciiTheme="minorEastAsia" w:hAnsiTheme="minorEastAsia" w:cs="仿宋_GB2312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仿宋_GB2312" w:hint="eastAsia"/>
                <w:sz w:val="18"/>
                <w:szCs w:val="18"/>
              </w:rPr>
              <w:t>6、转包检测业务的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列入1A类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JC-1-06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H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E01F5D">
                <w:rPr>
                  <w:rFonts w:asciiTheme="minorEastAsia" w:hAnsiTheme="minorEastAsia" w:cs="宋体" w:hint="eastAsia"/>
                  <w:bCs/>
                  <w:kern w:val="0"/>
                  <w:sz w:val="18"/>
                  <w:szCs w:val="18"/>
                </w:rPr>
                <w:t>1-2-01</w:t>
              </w:r>
            </w:smartTag>
          </w:p>
        </w:tc>
        <w:tc>
          <w:tcPr>
            <w:tcW w:w="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54C" w:rsidRPr="00E01F5D" w:rsidRDefault="00E5454C" w:rsidP="00E01F5D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</w:tr>
      <w:tr w:rsidR="00E5454C" w:rsidRPr="00E01F5D" w:rsidTr="00E01F5D">
        <w:trPr>
          <w:gridAfter w:val="1"/>
          <w:wAfter w:w="26" w:type="dxa"/>
          <w:trHeight w:val="244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rPr>
                <w:rFonts w:asciiTheme="minorEastAsia" w:hAnsiTheme="minorEastAsia" w:cs="仿宋_GB2312"/>
                <w:sz w:val="18"/>
                <w:szCs w:val="18"/>
              </w:rPr>
            </w:pPr>
            <w:r w:rsidRPr="00E01F5D">
              <w:rPr>
                <w:rFonts w:asciiTheme="minorEastAsia" w:hAnsiTheme="minorEastAsia" w:cs="仿宋_GB2312" w:hint="eastAsia"/>
                <w:sz w:val="18"/>
                <w:szCs w:val="18"/>
              </w:rPr>
              <w:t>7、使用不符合条件的检测人员的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列入1A类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JC-1-07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H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3"/>
                <w:attr w:name="Year" w:val="2001"/>
              </w:smartTagPr>
              <w:r w:rsidRPr="00E01F5D">
                <w:rPr>
                  <w:rFonts w:asciiTheme="minorEastAsia" w:hAnsiTheme="minorEastAsia" w:cs="宋体" w:hint="eastAsia"/>
                  <w:bCs/>
                  <w:kern w:val="0"/>
                  <w:sz w:val="18"/>
                  <w:szCs w:val="18"/>
                </w:rPr>
                <w:t>1-3-01</w:t>
              </w:r>
            </w:smartTag>
          </w:p>
        </w:tc>
        <w:tc>
          <w:tcPr>
            <w:tcW w:w="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54C" w:rsidRPr="00E01F5D" w:rsidRDefault="00E5454C" w:rsidP="00E01F5D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</w:tr>
      <w:tr w:rsidR="00E5454C" w:rsidRPr="00E01F5D" w:rsidTr="00E01F5D">
        <w:trPr>
          <w:gridAfter w:val="1"/>
          <w:wAfter w:w="26" w:type="dxa"/>
          <w:trHeight w:val="335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rPr>
                <w:rFonts w:asciiTheme="minorEastAsia" w:hAnsiTheme="minorEastAsia" w:cs="仿宋_GB2312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仿宋_GB2312" w:hint="eastAsia"/>
                <w:sz w:val="18"/>
                <w:szCs w:val="18"/>
              </w:rPr>
              <w:t>8、未按规定在检测报告上签字盖章的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列入1A类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JC-1-08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H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E01F5D">
                <w:rPr>
                  <w:rFonts w:asciiTheme="minorEastAsia" w:hAnsiTheme="minorEastAsia" w:cs="宋体" w:hint="eastAsia"/>
                  <w:bCs/>
                  <w:kern w:val="0"/>
                  <w:sz w:val="18"/>
                  <w:szCs w:val="18"/>
                </w:rPr>
                <w:t>1-3-02</w:t>
              </w:r>
            </w:smartTag>
          </w:p>
        </w:tc>
        <w:tc>
          <w:tcPr>
            <w:tcW w:w="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54C" w:rsidRPr="00E01F5D" w:rsidRDefault="00E5454C" w:rsidP="00E01F5D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</w:tr>
      <w:tr w:rsidR="00E5454C" w:rsidRPr="00E01F5D" w:rsidTr="00E5454C">
        <w:trPr>
          <w:gridAfter w:val="1"/>
          <w:wAfter w:w="26" w:type="dxa"/>
          <w:trHeight w:val="747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rPr>
                <w:rFonts w:asciiTheme="minorEastAsia" w:hAnsiTheme="minorEastAsia" w:cs="仿宋_GB2312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仿宋_GB2312" w:hint="eastAsia"/>
                <w:sz w:val="18"/>
                <w:szCs w:val="18"/>
              </w:rPr>
              <w:t>9、未按规定上报发现的违法违规行为和检测不合格事项的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未进行上报的机构列入1A类；上报信息不完整或上报  内容达不到相关要求的－2分/次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JC-1-09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H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1"/>
              </w:smartTagPr>
              <w:r w:rsidRPr="00E01F5D">
                <w:rPr>
                  <w:rFonts w:asciiTheme="minorEastAsia" w:hAnsiTheme="minorEastAsia" w:cs="宋体" w:hint="eastAsia"/>
                  <w:bCs/>
                  <w:kern w:val="0"/>
                  <w:sz w:val="18"/>
                  <w:szCs w:val="18"/>
                </w:rPr>
                <w:t>1-3-03</w:t>
              </w:r>
            </w:smartTag>
          </w:p>
        </w:tc>
        <w:tc>
          <w:tcPr>
            <w:tcW w:w="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54C" w:rsidRPr="00E01F5D" w:rsidRDefault="00E5454C" w:rsidP="00E01F5D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</w:tr>
      <w:tr w:rsidR="00E5454C" w:rsidRPr="00E01F5D" w:rsidTr="00E01F5D">
        <w:trPr>
          <w:gridAfter w:val="1"/>
          <w:wAfter w:w="26" w:type="dxa"/>
          <w:trHeight w:val="315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rPr>
                <w:rFonts w:asciiTheme="minorEastAsia" w:hAnsiTheme="minorEastAsia" w:cs="仿宋_GB2312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仿宋_GB2312" w:hint="eastAsia"/>
                <w:sz w:val="18"/>
                <w:szCs w:val="18"/>
              </w:rPr>
              <w:t>10、未按照国家有关工程建设强制性标准进行检测的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列入1A类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JC-1-10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H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1"/>
              </w:smartTagPr>
              <w:r w:rsidRPr="00E01F5D">
                <w:rPr>
                  <w:rFonts w:asciiTheme="minorEastAsia" w:hAnsiTheme="minorEastAsia" w:cs="宋体" w:hint="eastAsia"/>
                  <w:bCs/>
                  <w:kern w:val="0"/>
                  <w:sz w:val="18"/>
                  <w:szCs w:val="18"/>
                </w:rPr>
                <w:t>1-3-04</w:t>
              </w:r>
            </w:smartTag>
          </w:p>
        </w:tc>
        <w:tc>
          <w:tcPr>
            <w:tcW w:w="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54C" w:rsidRPr="00E01F5D" w:rsidRDefault="00E5454C" w:rsidP="00E01F5D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</w:tr>
      <w:tr w:rsidR="00E5454C" w:rsidRPr="00E01F5D" w:rsidTr="00E5454C">
        <w:trPr>
          <w:gridAfter w:val="1"/>
          <w:wAfter w:w="26" w:type="dxa"/>
          <w:trHeight w:val="940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rPr>
                <w:rFonts w:asciiTheme="minorEastAsia" w:hAnsiTheme="minorEastAsia" w:cs="仿宋_GB2312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仿宋_GB2312" w:hint="eastAsia"/>
                <w:sz w:val="18"/>
                <w:szCs w:val="18"/>
              </w:rPr>
              <w:t>11、档案资料管理混乱，造成检测数据无法追溯的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档案资料管理混乱－3分/次；造成检测数据无法追溯，列入1A类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JC-1-11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H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3"/>
                <w:attr w:name="Year" w:val="2001"/>
              </w:smartTagPr>
              <w:r w:rsidRPr="00E01F5D">
                <w:rPr>
                  <w:rFonts w:asciiTheme="minorEastAsia" w:hAnsiTheme="minorEastAsia" w:cs="宋体" w:hint="eastAsia"/>
                  <w:bCs/>
                  <w:kern w:val="0"/>
                  <w:sz w:val="18"/>
                  <w:szCs w:val="18"/>
                </w:rPr>
                <w:t>1-3-05</w:t>
              </w:r>
            </w:smartTag>
          </w:p>
        </w:tc>
        <w:tc>
          <w:tcPr>
            <w:tcW w:w="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54C" w:rsidRPr="00E01F5D" w:rsidRDefault="00E5454C" w:rsidP="00E01F5D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</w:tr>
      <w:tr w:rsidR="00E5454C" w:rsidRPr="00E01F5D" w:rsidTr="00E01F5D">
        <w:trPr>
          <w:gridAfter w:val="1"/>
          <w:wAfter w:w="26" w:type="dxa"/>
          <w:trHeight w:val="414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rPr>
                <w:rFonts w:asciiTheme="minorEastAsia" w:hAnsiTheme="minorEastAsia" w:cs="仿宋_GB2312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仿宋_GB2312" w:hint="eastAsia"/>
                <w:sz w:val="18"/>
                <w:szCs w:val="18"/>
              </w:rPr>
              <w:t>12、伪造检测数据，出具虚假检测报告或鉴定结论的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列入1A类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JC-1-12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H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3"/>
                <w:attr w:name="Year" w:val="2001"/>
              </w:smartTagPr>
              <w:r w:rsidRPr="00E01F5D">
                <w:rPr>
                  <w:rFonts w:asciiTheme="minorEastAsia" w:hAnsiTheme="minorEastAsia" w:cs="宋体" w:hint="eastAsia"/>
                  <w:bCs/>
                  <w:kern w:val="0"/>
                  <w:sz w:val="18"/>
                  <w:szCs w:val="18"/>
                </w:rPr>
                <w:t>1-3-06</w:t>
              </w:r>
            </w:smartTag>
          </w:p>
        </w:tc>
        <w:tc>
          <w:tcPr>
            <w:tcW w:w="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54C" w:rsidRPr="00E01F5D" w:rsidRDefault="00E5454C" w:rsidP="00E01F5D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</w:tr>
      <w:tr w:rsidR="00E5454C" w:rsidRPr="00E01F5D" w:rsidTr="00E5454C">
        <w:trPr>
          <w:gridAfter w:val="1"/>
          <w:wAfter w:w="26" w:type="dxa"/>
          <w:trHeight w:val="424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13、拒不配合建设行政主管部门组织的监督检查，在接受监督检查工作中不能如实提供机构、人员资料，或提供的资料弄虚作假的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列入1A类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JC-1-13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54C" w:rsidRPr="00E01F5D" w:rsidRDefault="00E5454C" w:rsidP="00E01F5D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5454C" w:rsidRPr="00E01F5D" w:rsidTr="00E01F5D">
        <w:trPr>
          <w:gridAfter w:val="1"/>
          <w:wAfter w:w="26" w:type="dxa"/>
          <w:trHeight w:val="334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14、见证取样检测报告中未注明见证人单位、姓名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不符合要求的－2分/次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JC-1-14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54C" w:rsidRPr="00E01F5D" w:rsidRDefault="00E5454C" w:rsidP="00E01F5D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5454C" w:rsidRPr="00E01F5D" w:rsidTr="00E5454C">
        <w:trPr>
          <w:gridAfter w:val="1"/>
          <w:wAfter w:w="26" w:type="dxa"/>
          <w:trHeight w:val="442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15、对应采用IMT检测的项目而未采用的；或应运用而未运用IMT系统出具检测报告的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列入1A类；</w:t>
            </w: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－5分/次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JC-1-15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54C" w:rsidRPr="00E01F5D" w:rsidRDefault="00E5454C" w:rsidP="00E01F5D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5454C" w:rsidRPr="00E01F5D" w:rsidTr="00E5454C">
        <w:trPr>
          <w:gridAfter w:val="1"/>
          <w:wAfter w:w="26" w:type="dxa"/>
          <w:trHeight w:val="561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16、未按要求签署检测合同的；或未按规定要求进行检测合同备案的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－3分/次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JC-1-16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54C" w:rsidRPr="00E01F5D" w:rsidRDefault="00E5454C" w:rsidP="00E01F5D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5454C" w:rsidRPr="00E01F5D" w:rsidTr="00E5454C">
        <w:trPr>
          <w:gridAfter w:val="1"/>
          <w:wAfter w:w="26" w:type="dxa"/>
          <w:trHeight w:val="561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17、未执行规定的检测收费标准，经查实，压价扰乱检测市场秩序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降低价格30%以下－5分/次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JC-1-17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54C" w:rsidRPr="00E01F5D" w:rsidRDefault="00E5454C" w:rsidP="00E01F5D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5454C" w:rsidRPr="00E01F5D" w:rsidTr="00E01F5D">
        <w:trPr>
          <w:gridAfter w:val="1"/>
          <w:wAfter w:w="26" w:type="dxa"/>
          <w:trHeight w:val="266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18、异地开展检测工作，未在当地管理部门备案的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－3分/次。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JC-1-18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54C" w:rsidRPr="00E01F5D" w:rsidRDefault="00E5454C" w:rsidP="00E01F5D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5454C" w:rsidRPr="00E01F5D" w:rsidTr="00E5454C">
        <w:trPr>
          <w:gridAfter w:val="1"/>
          <w:wAfter w:w="26" w:type="dxa"/>
          <w:trHeight w:val="759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napToGrid w:val="0"/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19、被县级以上建设行政管理部门通报批评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54C" w:rsidRPr="00E01F5D" w:rsidRDefault="00E5454C" w:rsidP="00E01F5D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－5分/次；一年中有受到两次或两次以上通报批评的，列入1A类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JC-1-19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54C" w:rsidRPr="00E01F5D" w:rsidRDefault="00E5454C" w:rsidP="00E01F5D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5454C" w:rsidRPr="00E01F5D" w:rsidTr="00E01F5D">
        <w:trPr>
          <w:gridAfter w:val="1"/>
          <w:wAfter w:w="26" w:type="dxa"/>
          <w:trHeight w:val="269"/>
        </w:trPr>
        <w:tc>
          <w:tcPr>
            <w:tcW w:w="37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二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检测能力</w:t>
            </w:r>
          </w:p>
        </w:tc>
        <w:tc>
          <w:tcPr>
            <w:tcW w:w="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54C" w:rsidRPr="00E01F5D" w:rsidRDefault="00E5454C" w:rsidP="00E01F5D">
            <w:pPr>
              <w:spacing w:line="300" w:lineRule="exact"/>
              <w:rPr>
                <w:rFonts w:asciiTheme="minorEastAsia" w:hAnsiTheme="minorEastAsia" w:cs="仿宋_GB2312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1、</w:t>
            </w:r>
            <w:r w:rsidRPr="00E01F5D">
              <w:rPr>
                <w:rFonts w:asciiTheme="minorEastAsia" w:hAnsiTheme="minorEastAsia" w:cs="仿宋_GB2312" w:hint="eastAsia"/>
                <w:sz w:val="18"/>
                <w:szCs w:val="18"/>
              </w:rPr>
              <w:t>动态核查考核不合格的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30分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列入1A类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JC-2-01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54C" w:rsidRPr="00E01F5D" w:rsidRDefault="00E5454C" w:rsidP="00E01F5D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5454C" w:rsidRPr="00E01F5D" w:rsidTr="00E01F5D">
        <w:trPr>
          <w:gridAfter w:val="1"/>
          <w:wAfter w:w="26" w:type="dxa"/>
          <w:trHeight w:val="345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54C" w:rsidRPr="00E01F5D" w:rsidRDefault="00E5454C" w:rsidP="00E01F5D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2、检测机构技术负责人/授权签字人不符合规定要求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－3分/次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JC-2-02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54C" w:rsidRPr="00E01F5D" w:rsidRDefault="00E5454C" w:rsidP="00E01F5D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5454C" w:rsidRPr="00E01F5D" w:rsidTr="00E01F5D">
        <w:trPr>
          <w:gridAfter w:val="1"/>
          <w:wAfter w:w="26" w:type="dxa"/>
          <w:trHeight w:val="265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54C" w:rsidRPr="00E01F5D" w:rsidRDefault="00E5454C" w:rsidP="00E01F5D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3、检测环境、设施不符合规定要求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－3分/项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JC-2-03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54C" w:rsidRPr="00E01F5D" w:rsidRDefault="00E5454C" w:rsidP="00E01F5D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5454C" w:rsidRPr="00E01F5D" w:rsidTr="00E01F5D">
        <w:trPr>
          <w:gridAfter w:val="1"/>
          <w:wAfter w:w="26" w:type="dxa"/>
          <w:trHeight w:val="341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54C" w:rsidRPr="00E01F5D" w:rsidRDefault="00E5454C" w:rsidP="00E01F5D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4、检测设备配备达不到规定要求，或仪器设备未按时检定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－3分/台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JC-2-04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54C" w:rsidRPr="00E01F5D" w:rsidRDefault="00E5454C" w:rsidP="00E01F5D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5454C" w:rsidRPr="00E01F5D" w:rsidTr="00E01F5D">
        <w:trPr>
          <w:gridAfter w:val="1"/>
          <w:wAfter w:w="26" w:type="dxa"/>
          <w:trHeight w:val="261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54C" w:rsidRPr="00E01F5D" w:rsidRDefault="00E5454C" w:rsidP="00E01F5D">
            <w:pPr>
              <w:spacing w:line="300" w:lineRule="exact"/>
              <w:rPr>
                <w:rFonts w:asciiTheme="minorEastAsia" w:hAnsiTheme="minorEastAsia" w:cs="宋体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5、检测仪器设备未进行有效的维护和保养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－2分/台套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JC-2-05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54C" w:rsidRPr="00E01F5D" w:rsidRDefault="00E5454C" w:rsidP="00E01F5D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5454C" w:rsidRPr="00E01F5D" w:rsidTr="00E5454C">
        <w:trPr>
          <w:gridAfter w:val="1"/>
          <w:wAfter w:w="26" w:type="dxa"/>
          <w:trHeight w:val="339"/>
        </w:trPr>
        <w:tc>
          <w:tcPr>
            <w:tcW w:w="37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rPr>
                <w:rFonts w:asciiTheme="minorEastAsia" w:hAnsiTheme="minorEastAsia" w:cs="宋体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三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管理水平</w:t>
            </w:r>
          </w:p>
        </w:tc>
        <w:tc>
          <w:tcPr>
            <w:tcW w:w="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54C" w:rsidRPr="00E01F5D" w:rsidRDefault="00E5454C" w:rsidP="00E01F5D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1、检测机构不如实报送机构和人员信息档案，或未实行实名制管理的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20分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列入1A类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JC-3-01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54C" w:rsidRPr="00E01F5D" w:rsidRDefault="00E5454C" w:rsidP="00E01F5D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5454C" w:rsidRPr="00E01F5D" w:rsidTr="00E5454C">
        <w:trPr>
          <w:gridAfter w:val="1"/>
          <w:wAfter w:w="26" w:type="dxa"/>
          <w:trHeight w:val="561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54C" w:rsidRPr="00E01F5D" w:rsidRDefault="00E5454C" w:rsidP="00E01F5D">
            <w:pPr>
              <w:spacing w:line="300" w:lineRule="exact"/>
              <w:rPr>
                <w:rFonts w:asciiTheme="minorEastAsia" w:hAnsiTheme="minorEastAsia" w:cs="宋体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2、检测机构的重要变更（指名称、地址、法定代表人、技术负责人等变更）未及时上报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－1分/次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JC-3-02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54C" w:rsidRPr="00E01F5D" w:rsidRDefault="00E5454C" w:rsidP="00E01F5D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5454C" w:rsidRPr="00E01F5D" w:rsidTr="00E01F5D">
        <w:trPr>
          <w:gridAfter w:val="1"/>
          <w:wAfter w:w="26" w:type="dxa"/>
          <w:trHeight w:val="292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54C" w:rsidRPr="00E01F5D" w:rsidRDefault="00E5454C" w:rsidP="00E01F5D">
            <w:pPr>
              <w:spacing w:line="300" w:lineRule="exact"/>
              <w:rPr>
                <w:rFonts w:asciiTheme="minorEastAsia" w:hAnsiTheme="minorEastAsia" w:cs="宋体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3、检测机构未建立健全技术人员档案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－1分/人次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JC-3-03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54C" w:rsidRPr="00E01F5D" w:rsidRDefault="00E5454C" w:rsidP="00E01F5D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5454C" w:rsidRPr="00E01F5D" w:rsidTr="00E01F5D">
        <w:trPr>
          <w:gridAfter w:val="1"/>
          <w:wAfter w:w="26" w:type="dxa"/>
          <w:trHeight w:val="367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54C" w:rsidRPr="00E01F5D" w:rsidRDefault="00E5454C" w:rsidP="00E01F5D">
            <w:pPr>
              <w:spacing w:line="300" w:lineRule="exact"/>
              <w:rPr>
                <w:rFonts w:asciiTheme="minorEastAsia" w:hAnsiTheme="minorEastAsia" w:cs="宋体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4、检测机构未建立主要检测设备档案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－1分/台套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JC-3-04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54C" w:rsidRPr="00E01F5D" w:rsidRDefault="00E5454C" w:rsidP="00E01F5D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5454C" w:rsidRPr="00E01F5D" w:rsidTr="00E5454C">
        <w:trPr>
          <w:gridAfter w:val="1"/>
          <w:wAfter w:w="26" w:type="dxa"/>
          <w:trHeight w:val="561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54C" w:rsidRPr="00E01F5D" w:rsidRDefault="00E5454C" w:rsidP="00E01F5D">
            <w:pPr>
              <w:spacing w:line="300" w:lineRule="exact"/>
              <w:rPr>
                <w:rFonts w:asciiTheme="minorEastAsia" w:hAnsiTheme="minorEastAsia" w:cs="宋体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5、未按规定进行检测数据上传，致使监管部门无法实施网上监管的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每发现一次扣5分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JC-3-05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54C" w:rsidRPr="00E01F5D" w:rsidRDefault="00E5454C" w:rsidP="00E01F5D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5454C" w:rsidRPr="00E01F5D" w:rsidTr="00E5454C">
        <w:trPr>
          <w:gridAfter w:val="1"/>
          <w:wAfter w:w="26" w:type="dxa"/>
          <w:trHeight w:val="561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</w:p>
        </w:tc>
        <w:tc>
          <w:tcPr>
            <w:tcW w:w="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54C" w:rsidRPr="00E01F5D" w:rsidRDefault="00E5454C" w:rsidP="00E01F5D">
            <w:pPr>
              <w:spacing w:line="300" w:lineRule="exact"/>
              <w:rPr>
                <w:rFonts w:asciiTheme="minorEastAsia" w:hAnsiTheme="minorEastAsia" w:cs="宋体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6、发现其他不符合国家有关法律、法规和工程建设标准要求的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jc w:val="center"/>
              <w:rPr>
                <w:rFonts w:asciiTheme="minorEastAsia" w:hAnsiTheme="minorEastAsia" w:cs="宋体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－1分/次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JC-3-06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54C" w:rsidRPr="00E01F5D" w:rsidRDefault="00E5454C" w:rsidP="00E01F5D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5454C" w:rsidRPr="00E01F5D" w:rsidTr="00E5454C">
        <w:trPr>
          <w:gridAfter w:val="1"/>
          <w:wAfter w:w="26" w:type="dxa"/>
          <w:trHeight w:val="852"/>
        </w:trPr>
        <w:tc>
          <w:tcPr>
            <w:tcW w:w="37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54C" w:rsidRPr="00E01F5D" w:rsidRDefault="00E5454C" w:rsidP="00E01F5D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:rsidR="00E5454C" w:rsidRPr="00E01F5D" w:rsidRDefault="00E5454C" w:rsidP="00E01F5D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  <w:p w:rsidR="00E5454C" w:rsidRPr="00E01F5D" w:rsidRDefault="00E5454C" w:rsidP="00E01F5D">
            <w:pPr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四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综合实力和奖励信用行为</w:t>
            </w:r>
          </w:p>
        </w:tc>
        <w:tc>
          <w:tcPr>
            <w:tcW w:w="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rPr>
                <w:rFonts w:asciiTheme="minorEastAsia" w:hAnsiTheme="minorEastAsia" w:cs="宋体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1、持证上岗人员中工程师以上技术人员所占的数量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w w:val="90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w w:val="90"/>
                <w:kern w:val="0"/>
                <w:sz w:val="18"/>
                <w:szCs w:val="18"/>
              </w:rPr>
              <w:t>10分（加分累计超过10分按10分计算）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54C" w:rsidRPr="00E01F5D" w:rsidRDefault="00E5454C" w:rsidP="00E01F5D">
            <w:pPr>
              <w:spacing w:line="300" w:lineRule="exact"/>
              <w:rPr>
                <w:rFonts w:asciiTheme="minorEastAsia" w:hAnsiTheme="minorEastAsia" w:cs="宋体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超出建设部141号令人员配备标准，每2人+1分，最高+3分（进皖检测机构按备案人数参照执行）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JC-4-01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54C" w:rsidRPr="00E01F5D" w:rsidRDefault="00E5454C" w:rsidP="00E01F5D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5454C" w:rsidRPr="00E01F5D" w:rsidTr="00E5454C">
        <w:trPr>
          <w:gridAfter w:val="1"/>
          <w:wAfter w:w="26" w:type="dxa"/>
          <w:trHeight w:val="442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rPr>
                <w:rFonts w:asciiTheme="minorEastAsia" w:hAnsiTheme="minorEastAsia" w:cs="宋体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2、检测机构通过国家、省级实验室（或检测中心）认定的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54C" w:rsidRPr="00E01F5D" w:rsidRDefault="00E5454C" w:rsidP="00E01F5D">
            <w:pPr>
              <w:spacing w:line="300" w:lineRule="exact"/>
              <w:rPr>
                <w:rFonts w:asciiTheme="minorEastAsia" w:hAnsiTheme="minorEastAsia" w:cs="宋体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国家级+5分，省级+3分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JC-4-02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54C" w:rsidRPr="00E01F5D" w:rsidRDefault="00E5454C" w:rsidP="00E01F5D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5454C" w:rsidRPr="00E01F5D" w:rsidTr="00E5454C">
        <w:trPr>
          <w:gridAfter w:val="1"/>
          <w:wAfter w:w="26" w:type="dxa"/>
          <w:trHeight w:val="561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rPr>
                <w:rFonts w:asciiTheme="minorEastAsia" w:hAnsiTheme="minorEastAsia" w:cs="宋体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3、有本行业技术创新并获得省级以上主管部门鉴定认可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54C" w:rsidRPr="00E01F5D" w:rsidRDefault="00E5454C" w:rsidP="00E01F5D">
            <w:pPr>
              <w:spacing w:line="300" w:lineRule="exact"/>
              <w:rPr>
                <w:rFonts w:asciiTheme="minorEastAsia" w:hAnsiTheme="minorEastAsia" w:cs="宋体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第一完成单位+2分，参加并署名的单位+1分。同一事项取最高分，不同事项累计得分不超过+5分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JC-4-03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54C" w:rsidRPr="00E01F5D" w:rsidRDefault="00E5454C" w:rsidP="00E01F5D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5454C" w:rsidRPr="00E01F5D" w:rsidTr="00E5454C">
        <w:trPr>
          <w:gridAfter w:val="1"/>
          <w:wAfter w:w="26" w:type="dxa"/>
          <w:trHeight w:val="1261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rPr>
                <w:rFonts w:asciiTheme="minorEastAsia" w:hAnsiTheme="minorEastAsia" w:cs="宋体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4、编制或参与省、部级标准、规范（规程）编制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rPr>
                <w:rFonts w:asciiTheme="minorEastAsia" w:hAnsiTheme="minorEastAsia" w:cs="宋体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主编单位：+2分/省级，+3分/部级；参加单位+1分/省级，+2分/部级；同一事项取最高分不叠加，不同事项累计得分不超过+5分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JC-4-04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54C" w:rsidRPr="00E01F5D" w:rsidRDefault="00E5454C" w:rsidP="00E01F5D">
            <w:pPr>
              <w:widowControl/>
              <w:spacing w:line="34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5454C" w:rsidRPr="00E01F5D" w:rsidTr="00E5454C">
        <w:trPr>
          <w:gridAfter w:val="1"/>
          <w:wAfter w:w="26" w:type="dxa"/>
          <w:trHeight w:val="2096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rPr>
                <w:rFonts w:asciiTheme="minorEastAsia" w:hAnsiTheme="minorEastAsia" w:cs="宋体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5、检测机构获得县级以上建设行政主管部门表彰的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54C" w:rsidRPr="00E01F5D" w:rsidRDefault="00E5454C" w:rsidP="00E01F5D">
            <w:pPr>
              <w:spacing w:line="300" w:lineRule="exact"/>
              <w:rPr>
                <w:rFonts w:asciiTheme="minorEastAsia" w:hAnsiTheme="minorEastAsia" w:cs="宋体"/>
                <w:sz w:val="18"/>
                <w:szCs w:val="18"/>
              </w:rPr>
            </w:pPr>
            <w:r w:rsidRPr="00E01F5D">
              <w:rPr>
                <w:rFonts w:asciiTheme="minorEastAsia" w:hAnsiTheme="minorEastAsia" w:hint="eastAsia"/>
                <w:sz w:val="18"/>
                <w:szCs w:val="18"/>
              </w:rPr>
              <w:t>每次：+4分/部级，+3分/省级，+2分/市级，+1分/县级，同一事项取最高分不累加。累计得分不超过+5分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Theme="minorEastAsia" w:hAnsiTheme="minorEastAsia" w:cs="宋体" w:hint="eastAsia"/>
                <w:bCs/>
                <w:kern w:val="0"/>
                <w:sz w:val="18"/>
                <w:szCs w:val="18"/>
              </w:rPr>
              <w:t>JC-4-05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5454C" w:rsidRPr="00E01F5D" w:rsidRDefault="00E5454C" w:rsidP="00E01F5D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E5454C" w:rsidRPr="00E01F5D" w:rsidRDefault="00E5454C" w:rsidP="00E01F5D">
            <w:pPr>
              <w:widowControl/>
              <w:spacing w:line="340" w:lineRule="exac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5454C" w:rsidRPr="00E01F5D" w:rsidTr="00E01F5D">
        <w:trPr>
          <w:gridAfter w:val="1"/>
          <w:wAfter w:w="26" w:type="dxa"/>
          <w:trHeight w:val="324"/>
        </w:trPr>
        <w:tc>
          <w:tcPr>
            <w:tcW w:w="11732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="黑体" w:eastAsia="黑体" w:hAnsiTheme="minorEastAsia" w:cs="宋体"/>
                <w:b/>
                <w:kern w:val="0"/>
                <w:sz w:val="18"/>
                <w:szCs w:val="18"/>
              </w:rPr>
            </w:pPr>
            <w:r w:rsidRPr="00E01F5D">
              <w:rPr>
                <w:rFonts w:ascii="黑体" w:eastAsia="黑体" w:hAnsiTheme="minorEastAsia" w:cs="宋体" w:hint="eastAsia"/>
                <w:b/>
                <w:kern w:val="0"/>
                <w:sz w:val="18"/>
                <w:szCs w:val="18"/>
              </w:rPr>
              <w:lastRenderedPageBreak/>
              <w:t>综合得分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454C" w:rsidRPr="00E01F5D" w:rsidRDefault="00E5454C" w:rsidP="00E01F5D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5454C" w:rsidRPr="00E01F5D" w:rsidTr="00E01F5D">
        <w:trPr>
          <w:gridAfter w:val="1"/>
          <w:wAfter w:w="26" w:type="dxa"/>
          <w:trHeight w:val="399"/>
        </w:trPr>
        <w:tc>
          <w:tcPr>
            <w:tcW w:w="11732" w:type="dxa"/>
            <w:gridSpan w:val="11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="黑体" w:eastAsia="黑体" w:hAnsiTheme="minorEastAsia" w:cs="宋体"/>
                <w:b/>
                <w:kern w:val="0"/>
                <w:sz w:val="18"/>
                <w:szCs w:val="18"/>
              </w:rPr>
            </w:pPr>
            <w:r w:rsidRPr="00E01F5D">
              <w:rPr>
                <w:rFonts w:ascii="黑体" w:eastAsia="黑体" w:hAnsiTheme="minorEastAsia" w:cs="宋体" w:hint="eastAsia"/>
                <w:b/>
                <w:kern w:val="0"/>
                <w:sz w:val="18"/>
                <w:szCs w:val="18"/>
              </w:rPr>
              <w:t>工程质量检测机构信用等级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454C" w:rsidRPr="00E01F5D" w:rsidRDefault="00E5454C" w:rsidP="00E01F5D">
            <w:pPr>
              <w:widowControl/>
              <w:spacing w:line="34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5454C" w:rsidRPr="00E01F5D" w:rsidTr="00E5454C">
        <w:trPr>
          <w:trHeight w:val="523"/>
        </w:trPr>
        <w:tc>
          <w:tcPr>
            <w:tcW w:w="21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="黑体" w:eastAsia="黑体" w:hint="eastAsia"/>
                <w:sz w:val="18"/>
                <w:szCs w:val="18"/>
              </w:rPr>
              <w:t>检测机构（盖章）</w:t>
            </w:r>
          </w:p>
        </w:tc>
        <w:tc>
          <w:tcPr>
            <w:tcW w:w="5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54C" w:rsidRPr="00E01F5D" w:rsidRDefault="00E5454C" w:rsidP="00E01F5D">
            <w:pPr>
              <w:spacing w:line="300" w:lineRule="exact"/>
              <w:ind w:left="237"/>
              <w:rPr>
                <w:rFonts w:ascii="黑体" w:eastAsia="黑体"/>
                <w:sz w:val="18"/>
                <w:szCs w:val="18"/>
              </w:rPr>
            </w:pPr>
          </w:p>
          <w:p w:rsidR="00E5454C" w:rsidRPr="00E01F5D" w:rsidRDefault="00E5454C" w:rsidP="00E01F5D">
            <w:pPr>
              <w:spacing w:line="300" w:lineRule="exac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ind w:left="27"/>
              <w:rPr>
                <w:rFonts w:ascii="黑体" w:eastAsia="黑体"/>
                <w:sz w:val="18"/>
                <w:szCs w:val="18"/>
              </w:rPr>
            </w:pPr>
            <w:r w:rsidRPr="00E01F5D">
              <w:rPr>
                <w:rFonts w:ascii="黑体" w:eastAsia="黑体" w:hint="eastAsia"/>
                <w:sz w:val="18"/>
                <w:szCs w:val="18"/>
              </w:rPr>
              <w:t>资质证</w:t>
            </w:r>
          </w:p>
          <w:p w:rsidR="00E5454C" w:rsidRPr="00E01F5D" w:rsidRDefault="00E5454C" w:rsidP="00E01F5D">
            <w:pPr>
              <w:spacing w:line="300" w:lineRule="exact"/>
              <w:ind w:left="27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="黑体" w:eastAsia="黑体" w:hint="eastAsia"/>
                <w:sz w:val="18"/>
                <w:szCs w:val="18"/>
              </w:rPr>
              <w:t>书编号</w:t>
            </w:r>
          </w:p>
        </w:tc>
        <w:tc>
          <w:tcPr>
            <w:tcW w:w="21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54C" w:rsidRPr="00E01F5D" w:rsidRDefault="00E5454C" w:rsidP="00E01F5D">
            <w:pPr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spacing w:line="300" w:lineRule="exact"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E01F5D">
              <w:rPr>
                <w:rFonts w:ascii="黑体" w:eastAsia="黑体" w:hint="eastAsia"/>
                <w:sz w:val="18"/>
                <w:szCs w:val="18"/>
              </w:rPr>
              <w:t>有效期至</w:t>
            </w:r>
          </w:p>
        </w:tc>
        <w:tc>
          <w:tcPr>
            <w:tcW w:w="155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454C" w:rsidRPr="00E01F5D" w:rsidRDefault="00E5454C" w:rsidP="00E01F5D">
            <w:pPr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5454C" w:rsidRPr="00E01F5D" w:rsidTr="00B235DA">
        <w:trPr>
          <w:gridAfter w:val="1"/>
          <w:wAfter w:w="26" w:type="dxa"/>
          <w:trHeight w:val="1441"/>
        </w:trPr>
        <w:tc>
          <w:tcPr>
            <w:tcW w:w="210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="黑体" w:eastAsia="黑体"/>
                <w:szCs w:val="21"/>
              </w:rPr>
            </w:pPr>
            <w:r w:rsidRPr="00E01F5D">
              <w:rPr>
                <w:rFonts w:ascii="黑体" w:eastAsia="黑体" w:hint="eastAsia"/>
                <w:szCs w:val="21"/>
              </w:rPr>
              <w:t>资质证书</w:t>
            </w:r>
          </w:p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="黑体" w:eastAsia="黑体"/>
                <w:szCs w:val="21"/>
              </w:rPr>
            </w:pPr>
            <w:r w:rsidRPr="00E01F5D">
              <w:rPr>
                <w:rFonts w:ascii="黑体" w:eastAsia="黑体" w:hint="eastAsia"/>
                <w:szCs w:val="21"/>
              </w:rPr>
              <w:t>检测范围</w:t>
            </w:r>
          </w:p>
        </w:tc>
        <w:tc>
          <w:tcPr>
            <w:tcW w:w="1160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454C" w:rsidRPr="00E01F5D" w:rsidRDefault="00E5454C" w:rsidP="00E01F5D">
            <w:pPr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5454C" w:rsidRPr="00E01F5D" w:rsidTr="00B235DA">
        <w:trPr>
          <w:gridAfter w:val="1"/>
          <w:wAfter w:w="26" w:type="dxa"/>
          <w:trHeight w:val="2395"/>
        </w:trPr>
        <w:tc>
          <w:tcPr>
            <w:tcW w:w="210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5454C" w:rsidRPr="00E01F5D" w:rsidRDefault="00E5454C" w:rsidP="00E01F5D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01F5D">
              <w:rPr>
                <w:rFonts w:ascii="黑体" w:eastAsia="黑体" w:hint="eastAsia"/>
                <w:szCs w:val="21"/>
              </w:rPr>
              <w:t>市（直管县）住房城乡建设行政主管部门（盖章）</w:t>
            </w:r>
          </w:p>
        </w:tc>
        <w:tc>
          <w:tcPr>
            <w:tcW w:w="11600" w:type="dxa"/>
            <w:gridSpan w:val="1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454C" w:rsidRPr="00E01F5D" w:rsidRDefault="00E5454C" w:rsidP="00E01F5D">
            <w:pPr>
              <w:spacing w:line="300" w:lineRule="exact"/>
              <w:rPr>
                <w:rFonts w:ascii="黑体" w:eastAsia="黑体"/>
                <w:szCs w:val="21"/>
              </w:rPr>
            </w:pPr>
          </w:p>
        </w:tc>
      </w:tr>
    </w:tbl>
    <w:p w:rsidR="00E5454C" w:rsidRPr="00E01F5D" w:rsidRDefault="00E5454C" w:rsidP="00E01F5D">
      <w:pPr>
        <w:spacing w:line="360" w:lineRule="exact"/>
        <w:jc w:val="left"/>
        <w:rPr>
          <w:rFonts w:asciiTheme="minorEastAsia" w:hAnsiTheme="minorEastAsia" w:cs="仿宋_GB2312"/>
          <w:szCs w:val="21"/>
        </w:rPr>
      </w:pPr>
      <w:r w:rsidRPr="00E01F5D">
        <w:rPr>
          <w:rFonts w:asciiTheme="minorEastAsia" w:hAnsiTheme="minorEastAsia" w:cs="仿宋_GB2312" w:hint="eastAsia"/>
          <w:bCs/>
          <w:kern w:val="0"/>
          <w:szCs w:val="21"/>
        </w:rPr>
        <w:t>工程质量检测机构信用等级评定规则：</w:t>
      </w:r>
    </w:p>
    <w:p w:rsidR="00E5454C" w:rsidRPr="00E01F5D" w:rsidRDefault="00E5454C" w:rsidP="00E01F5D">
      <w:pPr>
        <w:spacing w:line="360" w:lineRule="exact"/>
        <w:ind w:firstLineChars="200" w:firstLine="420"/>
        <w:rPr>
          <w:rFonts w:asciiTheme="minorEastAsia" w:hAnsiTheme="minorEastAsia" w:cs="仿宋_GB2312"/>
          <w:kern w:val="0"/>
          <w:szCs w:val="21"/>
        </w:rPr>
      </w:pPr>
      <w:r w:rsidRPr="00E01F5D">
        <w:rPr>
          <w:rFonts w:asciiTheme="minorEastAsia" w:hAnsiTheme="minorEastAsia" w:cs="仿宋_GB2312" w:hint="eastAsia"/>
          <w:kern w:val="0"/>
          <w:szCs w:val="21"/>
        </w:rPr>
        <w:t>1、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a"/>
        </w:smartTagPr>
        <w:r w:rsidRPr="00E01F5D">
          <w:rPr>
            <w:rFonts w:asciiTheme="minorEastAsia" w:hAnsiTheme="minorEastAsia" w:cs="仿宋_GB2312" w:hint="eastAsia"/>
            <w:kern w:val="0"/>
            <w:szCs w:val="21"/>
          </w:rPr>
          <w:t>4A</w:t>
        </w:r>
      </w:smartTag>
      <w:r w:rsidRPr="00E01F5D">
        <w:rPr>
          <w:rFonts w:asciiTheme="minorEastAsia" w:hAnsiTheme="minorEastAsia" w:cs="仿宋_GB2312" w:hint="eastAsia"/>
          <w:kern w:val="0"/>
          <w:szCs w:val="21"/>
        </w:rPr>
        <w:t>类等级评定：综合得分90-100分的评定为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a"/>
        </w:smartTagPr>
        <w:r w:rsidRPr="00E01F5D">
          <w:rPr>
            <w:rFonts w:asciiTheme="minorEastAsia" w:hAnsiTheme="minorEastAsia" w:cs="仿宋_GB2312" w:hint="eastAsia"/>
            <w:kern w:val="0"/>
            <w:szCs w:val="21"/>
          </w:rPr>
          <w:t>4A</w:t>
        </w:r>
      </w:smartTag>
      <w:r w:rsidRPr="00E01F5D">
        <w:rPr>
          <w:rFonts w:asciiTheme="minorEastAsia" w:hAnsiTheme="minorEastAsia" w:cs="仿宋_GB2312" w:hint="eastAsia"/>
          <w:kern w:val="0"/>
          <w:szCs w:val="21"/>
        </w:rPr>
        <w:t>类；</w:t>
      </w:r>
    </w:p>
    <w:p w:rsidR="00E5454C" w:rsidRPr="00E01F5D" w:rsidRDefault="00E5454C" w:rsidP="00E01F5D">
      <w:pPr>
        <w:spacing w:line="360" w:lineRule="exact"/>
        <w:ind w:firstLineChars="200" w:firstLine="420"/>
        <w:rPr>
          <w:rFonts w:asciiTheme="minorEastAsia" w:hAnsiTheme="minorEastAsia" w:cs="仿宋_GB2312"/>
          <w:kern w:val="0"/>
          <w:szCs w:val="21"/>
        </w:rPr>
      </w:pPr>
      <w:r w:rsidRPr="00E01F5D">
        <w:rPr>
          <w:rFonts w:asciiTheme="minorEastAsia" w:hAnsiTheme="minorEastAsia" w:cs="仿宋_GB2312" w:hint="eastAsia"/>
          <w:kern w:val="0"/>
          <w:szCs w:val="21"/>
        </w:rPr>
        <w:t>2、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a"/>
        </w:smartTagPr>
        <w:r w:rsidRPr="00E01F5D">
          <w:rPr>
            <w:rFonts w:asciiTheme="minorEastAsia" w:hAnsiTheme="minorEastAsia" w:cs="仿宋_GB2312" w:hint="eastAsia"/>
            <w:kern w:val="0"/>
            <w:szCs w:val="21"/>
          </w:rPr>
          <w:t>3A</w:t>
        </w:r>
      </w:smartTag>
      <w:r w:rsidRPr="00E01F5D">
        <w:rPr>
          <w:rFonts w:asciiTheme="minorEastAsia" w:hAnsiTheme="minorEastAsia" w:cs="仿宋_GB2312" w:hint="eastAsia"/>
          <w:kern w:val="0"/>
          <w:szCs w:val="21"/>
        </w:rPr>
        <w:t>类等级评定：综合得分75-89分的评定为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a"/>
        </w:smartTagPr>
        <w:r w:rsidRPr="00E01F5D">
          <w:rPr>
            <w:rFonts w:asciiTheme="minorEastAsia" w:hAnsiTheme="minorEastAsia" w:cs="仿宋_GB2312" w:hint="eastAsia"/>
            <w:kern w:val="0"/>
            <w:szCs w:val="21"/>
          </w:rPr>
          <w:t>3A</w:t>
        </w:r>
      </w:smartTag>
      <w:r w:rsidRPr="00E01F5D">
        <w:rPr>
          <w:rFonts w:asciiTheme="minorEastAsia" w:hAnsiTheme="minorEastAsia" w:cs="仿宋_GB2312" w:hint="eastAsia"/>
          <w:kern w:val="0"/>
          <w:szCs w:val="21"/>
        </w:rPr>
        <w:t>类；</w:t>
      </w:r>
    </w:p>
    <w:p w:rsidR="00E5454C" w:rsidRPr="00E01F5D" w:rsidRDefault="00E5454C" w:rsidP="00E01F5D">
      <w:pPr>
        <w:spacing w:line="360" w:lineRule="exact"/>
        <w:ind w:firstLineChars="200" w:firstLine="420"/>
        <w:rPr>
          <w:rFonts w:asciiTheme="minorEastAsia" w:hAnsiTheme="minorEastAsia" w:cs="仿宋_GB2312"/>
          <w:kern w:val="0"/>
          <w:szCs w:val="21"/>
        </w:rPr>
      </w:pPr>
      <w:r w:rsidRPr="00E01F5D">
        <w:rPr>
          <w:rFonts w:asciiTheme="minorEastAsia" w:hAnsiTheme="minorEastAsia" w:cs="仿宋_GB2312" w:hint="eastAsia"/>
          <w:kern w:val="0"/>
          <w:szCs w:val="21"/>
        </w:rPr>
        <w:t>3、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 w:rsidRPr="00E01F5D">
          <w:rPr>
            <w:rFonts w:asciiTheme="minorEastAsia" w:hAnsiTheme="minorEastAsia" w:cs="仿宋_GB2312" w:hint="eastAsia"/>
            <w:kern w:val="0"/>
            <w:szCs w:val="21"/>
          </w:rPr>
          <w:t>2A</w:t>
        </w:r>
      </w:smartTag>
      <w:r w:rsidRPr="00E01F5D">
        <w:rPr>
          <w:rFonts w:asciiTheme="minorEastAsia" w:hAnsiTheme="minorEastAsia" w:cs="仿宋_GB2312" w:hint="eastAsia"/>
          <w:kern w:val="0"/>
          <w:szCs w:val="21"/>
        </w:rPr>
        <w:t>类等级评定：综合得分60-74分的评定为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 w:rsidRPr="00E01F5D">
          <w:rPr>
            <w:rFonts w:asciiTheme="minorEastAsia" w:hAnsiTheme="minorEastAsia" w:cs="仿宋_GB2312" w:hint="eastAsia"/>
            <w:kern w:val="0"/>
            <w:szCs w:val="21"/>
          </w:rPr>
          <w:t>2A</w:t>
        </w:r>
      </w:smartTag>
      <w:r w:rsidRPr="00E01F5D">
        <w:rPr>
          <w:rFonts w:asciiTheme="minorEastAsia" w:hAnsiTheme="minorEastAsia" w:cs="仿宋_GB2312" w:hint="eastAsia"/>
          <w:kern w:val="0"/>
          <w:szCs w:val="21"/>
        </w:rPr>
        <w:t>类；</w:t>
      </w:r>
    </w:p>
    <w:p w:rsidR="00E5454C" w:rsidRPr="00E01F5D" w:rsidRDefault="00E5454C" w:rsidP="00E01F5D">
      <w:pPr>
        <w:spacing w:line="360" w:lineRule="exact"/>
        <w:ind w:firstLineChars="200" w:firstLine="420"/>
        <w:rPr>
          <w:rFonts w:asciiTheme="minorEastAsia" w:hAnsiTheme="minorEastAsia" w:cs="仿宋_GB2312"/>
          <w:kern w:val="0"/>
          <w:szCs w:val="21"/>
        </w:rPr>
      </w:pPr>
      <w:r w:rsidRPr="00E01F5D">
        <w:rPr>
          <w:rFonts w:asciiTheme="minorEastAsia" w:hAnsiTheme="minorEastAsia" w:cs="仿宋_GB2312" w:hint="eastAsia"/>
          <w:kern w:val="0"/>
          <w:szCs w:val="21"/>
        </w:rPr>
        <w:t>4、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a"/>
        </w:smartTagPr>
        <w:r w:rsidRPr="00E01F5D">
          <w:rPr>
            <w:rFonts w:asciiTheme="minorEastAsia" w:hAnsiTheme="minorEastAsia" w:cs="仿宋_GB2312" w:hint="eastAsia"/>
            <w:kern w:val="0"/>
            <w:szCs w:val="21"/>
          </w:rPr>
          <w:t>1A</w:t>
        </w:r>
      </w:smartTag>
      <w:r w:rsidRPr="00E01F5D">
        <w:rPr>
          <w:rFonts w:asciiTheme="minorEastAsia" w:hAnsiTheme="minorEastAsia" w:cs="仿宋_GB2312" w:hint="eastAsia"/>
          <w:kern w:val="0"/>
          <w:szCs w:val="21"/>
        </w:rPr>
        <w:t>类等级评定：</w:t>
      </w:r>
    </w:p>
    <w:p w:rsidR="00E5454C" w:rsidRPr="00E01F5D" w:rsidRDefault="00E5454C" w:rsidP="00E01F5D">
      <w:pPr>
        <w:spacing w:line="360" w:lineRule="exact"/>
        <w:ind w:firstLineChars="150" w:firstLine="315"/>
        <w:rPr>
          <w:rFonts w:asciiTheme="minorEastAsia" w:hAnsiTheme="minorEastAsia" w:cs="仿宋_GB2312"/>
          <w:kern w:val="0"/>
          <w:szCs w:val="21"/>
        </w:rPr>
      </w:pPr>
      <w:r w:rsidRPr="00E01F5D">
        <w:rPr>
          <w:rFonts w:asciiTheme="minorEastAsia" w:hAnsiTheme="minorEastAsia" w:cs="仿宋_GB2312" w:hint="eastAsia"/>
          <w:kern w:val="0"/>
          <w:szCs w:val="21"/>
        </w:rPr>
        <w:t>（1）检测机构有表中所列1A类违规行为之一的；</w:t>
      </w:r>
    </w:p>
    <w:p w:rsidR="00E5454C" w:rsidRPr="00E01F5D" w:rsidRDefault="00E5454C" w:rsidP="00E01F5D">
      <w:pPr>
        <w:spacing w:line="360" w:lineRule="exact"/>
        <w:ind w:firstLineChars="150" w:firstLine="315"/>
        <w:rPr>
          <w:rFonts w:asciiTheme="minorEastAsia" w:hAnsiTheme="minorEastAsia" w:cs="仿宋_GB2312"/>
          <w:kern w:val="0"/>
          <w:szCs w:val="21"/>
        </w:rPr>
      </w:pPr>
      <w:r w:rsidRPr="00E01F5D">
        <w:rPr>
          <w:rFonts w:asciiTheme="minorEastAsia" w:hAnsiTheme="minorEastAsia" w:cs="仿宋_GB2312" w:hint="eastAsia"/>
          <w:kern w:val="0"/>
          <w:szCs w:val="21"/>
        </w:rPr>
        <w:t xml:space="preserve">（2）综合得分&lt;60分的评定为1A类； </w:t>
      </w:r>
    </w:p>
    <w:p w:rsidR="00E5454C" w:rsidRPr="00E01F5D" w:rsidRDefault="00E5454C" w:rsidP="00E01F5D">
      <w:pPr>
        <w:spacing w:line="360" w:lineRule="exact"/>
        <w:ind w:firstLineChars="200" w:firstLine="420"/>
        <w:rPr>
          <w:rFonts w:asciiTheme="minorEastAsia" w:hAnsiTheme="minorEastAsia"/>
          <w:szCs w:val="21"/>
        </w:rPr>
      </w:pPr>
      <w:r w:rsidRPr="00E01F5D">
        <w:rPr>
          <w:rFonts w:asciiTheme="minorEastAsia" w:hAnsiTheme="minorEastAsia" w:cs="仿宋_GB2312" w:hint="eastAsia"/>
          <w:kern w:val="0"/>
          <w:szCs w:val="21"/>
        </w:rPr>
        <w:t>5、加减分以建设行政主管部门正式文件、现场检查记录、网上公布情况等为依据。</w:t>
      </w:r>
    </w:p>
    <w:sectPr w:rsidR="00E5454C" w:rsidRPr="00E01F5D" w:rsidSect="00832D8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595" w:rsidRDefault="00895595" w:rsidP="00A97C8E">
      <w:r>
        <w:separator/>
      </w:r>
    </w:p>
  </w:endnote>
  <w:endnote w:type="continuationSeparator" w:id="0">
    <w:p w:rsidR="00895595" w:rsidRDefault="00895595" w:rsidP="00A9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595" w:rsidRDefault="00895595" w:rsidP="00A97C8E">
      <w:r>
        <w:separator/>
      </w:r>
    </w:p>
  </w:footnote>
  <w:footnote w:type="continuationSeparator" w:id="0">
    <w:p w:rsidR="00895595" w:rsidRDefault="00895595" w:rsidP="00A97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42B"/>
    <w:rsid w:val="000455F2"/>
    <w:rsid w:val="00071EA9"/>
    <w:rsid w:val="000E5887"/>
    <w:rsid w:val="00113A2A"/>
    <w:rsid w:val="00183FE7"/>
    <w:rsid w:val="00192E0F"/>
    <w:rsid w:val="00264328"/>
    <w:rsid w:val="00267254"/>
    <w:rsid w:val="00270ECC"/>
    <w:rsid w:val="0032783C"/>
    <w:rsid w:val="00356794"/>
    <w:rsid w:val="00380A4E"/>
    <w:rsid w:val="003E3EEF"/>
    <w:rsid w:val="004148A7"/>
    <w:rsid w:val="00440510"/>
    <w:rsid w:val="004638B0"/>
    <w:rsid w:val="00491DF1"/>
    <w:rsid w:val="004A3AC6"/>
    <w:rsid w:val="004B40F2"/>
    <w:rsid w:val="00515A08"/>
    <w:rsid w:val="00552F1C"/>
    <w:rsid w:val="005A2730"/>
    <w:rsid w:val="005B54A1"/>
    <w:rsid w:val="005C69F0"/>
    <w:rsid w:val="005E70F5"/>
    <w:rsid w:val="005F0439"/>
    <w:rsid w:val="005F35C3"/>
    <w:rsid w:val="0063639A"/>
    <w:rsid w:val="00662930"/>
    <w:rsid w:val="006E3D4A"/>
    <w:rsid w:val="00710D34"/>
    <w:rsid w:val="00720866"/>
    <w:rsid w:val="007379A4"/>
    <w:rsid w:val="00740D1E"/>
    <w:rsid w:val="00832D89"/>
    <w:rsid w:val="00895595"/>
    <w:rsid w:val="008B7750"/>
    <w:rsid w:val="008F773F"/>
    <w:rsid w:val="00906641"/>
    <w:rsid w:val="00967E2F"/>
    <w:rsid w:val="009A7E07"/>
    <w:rsid w:val="009C1272"/>
    <w:rsid w:val="00A14302"/>
    <w:rsid w:val="00A44326"/>
    <w:rsid w:val="00A97C8E"/>
    <w:rsid w:val="00AB6383"/>
    <w:rsid w:val="00AC47AF"/>
    <w:rsid w:val="00AE442B"/>
    <w:rsid w:val="00B235DA"/>
    <w:rsid w:val="00B23CBE"/>
    <w:rsid w:val="00B51272"/>
    <w:rsid w:val="00B933E0"/>
    <w:rsid w:val="00BA4222"/>
    <w:rsid w:val="00BF0E87"/>
    <w:rsid w:val="00BF7D9B"/>
    <w:rsid w:val="00C0206D"/>
    <w:rsid w:val="00CB1A9D"/>
    <w:rsid w:val="00CC7246"/>
    <w:rsid w:val="00D209AC"/>
    <w:rsid w:val="00D25954"/>
    <w:rsid w:val="00DF633F"/>
    <w:rsid w:val="00E01F5D"/>
    <w:rsid w:val="00E16B15"/>
    <w:rsid w:val="00E52755"/>
    <w:rsid w:val="00E5454C"/>
    <w:rsid w:val="00E66492"/>
    <w:rsid w:val="00EC4EE4"/>
    <w:rsid w:val="00EF0C54"/>
    <w:rsid w:val="00F276B9"/>
    <w:rsid w:val="00F46F7C"/>
    <w:rsid w:val="00F50923"/>
    <w:rsid w:val="00FC1506"/>
    <w:rsid w:val="00FD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42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97C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97C8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97C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97C8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A97C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97C8E"/>
    <w:rPr>
      <w:b/>
      <w:bCs/>
    </w:rPr>
  </w:style>
  <w:style w:type="paragraph" w:styleId="a7">
    <w:name w:val="Balloon Text"/>
    <w:basedOn w:val="a"/>
    <w:link w:val="Char1"/>
    <w:rsid w:val="00A44326"/>
    <w:rPr>
      <w:sz w:val="18"/>
      <w:szCs w:val="18"/>
    </w:rPr>
  </w:style>
  <w:style w:type="character" w:customStyle="1" w:styleId="Char1">
    <w:name w:val="批注框文本 Char"/>
    <w:basedOn w:val="a0"/>
    <w:link w:val="a7"/>
    <w:rsid w:val="00A4432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42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97C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97C8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97C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97C8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A97C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97C8E"/>
    <w:rPr>
      <w:b/>
      <w:bCs/>
    </w:rPr>
  </w:style>
  <w:style w:type="paragraph" w:styleId="a7">
    <w:name w:val="Balloon Text"/>
    <w:basedOn w:val="a"/>
    <w:link w:val="Char1"/>
    <w:rsid w:val="00A44326"/>
    <w:rPr>
      <w:sz w:val="18"/>
      <w:szCs w:val="18"/>
    </w:rPr>
  </w:style>
  <w:style w:type="character" w:customStyle="1" w:styleId="Char1">
    <w:name w:val="批注框文本 Char"/>
    <w:basedOn w:val="a0"/>
    <w:link w:val="a7"/>
    <w:rsid w:val="00A4432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4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24AB0-7285-41C3-86C2-8A130ABB1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366</Words>
  <Characters>2088</Characters>
  <Application>Microsoft Office Word</Application>
  <DocSecurity>0</DocSecurity>
  <Lines>17</Lines>
  <Paragraphs>4</Paragraphs>
  <ScaleCrop>false</ScaleCrop>
  <Company>微软中国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程东海</dc:creator>
  <cp:lastModifiedBy>高菊</cp:lastModifiedBy>
  <cp:revision>8</cp:revision>
  <cp:lastPrinted>2016-08-29T01:37:00Z</cp:lastPrinted>
  <dcterms:created xsi:type="dcterms:W3CDTF">2016-08-11T01:45:00Z</dcterms:created>
  <dcterms:modified xsi:type="dcterms:W3CDTF">2016-08-29T01:39:00Z</dcterms:modified>
</cp:coreProperties>
</file>